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DC748" w14:textId="77777777" w:rsidR="00727E15" w:rsidRPr="002F1F43" w:rsidRDefault="00727E15" w:rsidP="00727E15">
      <w:pPr>
        <w:spacing w:after="0" w:line="276" w:lineRule="auto"/>
        <w:ind w:left="1701" w:firstLine="708"/>
        <w:jc w:val="right"/>
        <w:rPr>
          <w:rFonts w:ascii="Times New Roman" w:hAnsi="Times New Roman" w:cs="Times New Roman"/>
          <w:lang w:val="en-GB"/>
        </w:rPr>
      </w:pPr>
      <w:r w:rsidRPr="002F1F43">
        <w:rPr>
          <w:rFonts w:ascii="Times New Roman" w:hAnsi="Times New Roman" w:cs="Times New Roman"/>
          <w:lang w:val="en-GB"/>
        </w:rPr>
        <w:t>Appendix No. 15</w:t>
      </w:r>
    </w:p>
    <w:p w14:paraId="3503761D" w14:textId="6A5B1710" w:rsidR="00F83892" w:rsidRPr="002F1F43" w:rsidRDefault="00727E15" w:rsidP="00727E15">
      <w:pPr>
        <w:tabs>
          <w:tab w:val="left" w:pos="426"/>
        </w:tabs>
        <w:spacing w:after="0" w:line="276" w:lineRule="auto"/>
        <w:ind w:left="426" w:firstLine="708"/>
        <w:jc w:val="right"/>
        <w:rPr>
          <w:rFonts w:ascii="Times New Roman" w:hAnsi="Times New Roman" w:cs="Times New Roman"/>
          <w:lang w:val="en-GB"/>
        </w:rPr>
      </w:pPr>
      <w:r w:rsidRPr="002F1F43">
        <w:rPr>
          <w:rFonts w:ascii="Times New Roman" w:hAnsi="Times New Roman" w:cs="Times New Roman"/>
          <w:lang w:val="en-GB"/>
        </w:rPr>
        <w:t xml:space="preserve"> to the Ordinance No. ..... of the Rector of the University of Warsaw of ................</w:t>
      </w:r>
      <w:r w:rsidR="002F1F43">
        <w:rPr>
          <w:rFonts w:ascii="Times New Roman" w:hAnsi="Times New Roman" w:cs="Times New Roman"/>
          <w:lang w:val="en-GB"/>
        </w:rPr>
        <w:t xml:space="preserve"> </w:t>
      </w:r>
      <w:r w:rsidRPr="002F1F43">
        <w:rPr>
          <w:rFonts w:ascii="Times New Roman" w:hAnsi="Times New Roman" w:cs="Times New Roman"/>
          <w:lang w:val="en-GB"/>
        </w:rPr>
        <w:t xml:space="preserve">2024 on amending the Ordinance No. 82 of the Rector of the University of Warsaw </w:t>
      </w:r>
    </w:p>
    <w:p w14:paraId="6022F3A4" w14:textId="127BDE15" w:rsidR="00727E15" w:rsidRPr="002F1F43" w:rsidRDefault="00727E15" w:rsidP="00727E15">
      <w:pPr>
        <w:tabs>
          <w:tab w:val="left" w:pos="426"/>
        </w:tabs>
        <w:spacing w:after="0" w:line="276" w:lineRule="auto"/>
        <w:ind w:left="426" w:firstLine="708"/>
        <w:jc w:val="right"/>
        <w:rPr>
          <w:rFonts w:ascii="Times New Roman" w:hAnsi="Times New Roman" w:cs="Times New Roman"/>
          <w:b/>
          <w:lang w:val="en-GB"/>
        </w:rPr>
      </w:pPr>
      <w:r w:rsidRPr="002F1F43">
        <w:rPr>
          <w:rFonts w:ascii="Times New Roman" w:hAnsi="Times New Roman" w:cs="Times New Roman"/>
          <w:lang w:val="en-GB"/>
        </w:rPr>
        <w:t xml:space="preserve">of 1 August 2019 on civil law contracts </w:t>
      </w:r>
    </w:p>
    <w:p w14:paraId="37E9B64B" w14:textId="77777777" w:rsidR="00727E15" w:rsidRPr="002F1F43" w:rsidRDefault="00727E15" w:rsidP="00727E15">
      <w:pPr>
        <w:spacing w:after="0" w:line="276" w:lineRule="auto"/>
        <w:ind w:left="3969"/>
        <w:rPr>
          <w:rFonts w:ascii="Times New Roman" w:hAnsi="Times New Roman" w:cs="Times New Roman"/>
          <w:lang w:val="en-GB"/>
        </w:rPr>
      </w:pPr>
    </w:p>
    <w:p w14:paraId="1C031B50" w14:textId="77777777" w:rsidR="00727E15" w:rsidRPr="002F1F43" w:rsidRDefault="00727E15" w:rsidP="00727E15">
      <w:pPr>
        <w:spacing w:after="0" w:line="276" w:lineRule="auto"/>
        <w:ind w:left="1276"/>
        <w:jc w:val="right"/>
        <w:rPr>
          <w:rFonts w:ascii="Times New Roman" w:hAnsi="Times New Roman" w:cs="Times New Roman"/>
          <w:lang w:val="en-GB"/>
        </w:rPr>
      </w:pPr>
      <w:r w:rsidRPr="002F1F43">
        <w:rPr>
          <w:rFonts w:ascii="Times New Roman" w:hAnsi="Times New Roman" w:cs="Times New Roman"/>
          <w:lang w:val="en-GB"/>
        </w:rPr>
        <w:t xml:space="preserve">Appendix No. 15 </w:t>
      </w:r>
    </w:p>
    <w:p w14:paraId="358DA532" w14:textId="77777777" w:rsidR="00F83892" w:rsidRPr="002F1F43" w:rsidRDefault="00727E15" w:rsidP="00727E15">
      <w:pPr>
        <w:spacing w:after="0" w:line="276" w:lineRule="auto"/>
        <w:jc w:val="right"/>
        <w:rPr>
          <w:rFonts w:ascii="Times New Roman" w:hAnsi="Times New Roman" w:cs="Times New Roman"/>
          <w:lang w:val="en-GB"/>
        </w:rPr>
      </w:pPr>
      <w:r w:rsidRPr="002F1F43">
        <w:rPr>
          <w:rFonts w:ascii="Times New Roman" w:hAnsi="Times New Roman" w:cs="Times New Roman"/>
          <w:lang w:val="en-GB"/>
        </w:rPr>
        <w:t xml:space="preserve">to the Ordinance No. 82 of the Rector of the University of Warsaw </w:t>
      </w:r>
    </w:p>
    <w:p w14:paraId="0D562EC3" w14:textId="612DBA40" w:rsidR="00727E15" w:rsidRPr="002F1F43" w:rsidRDefault="00727E15" w:rsidP="00BC4CFF">
      <w:pPr>
        <w:spacing w:after="0" w:line="276" w:lineRule="auto"/>
        <w:jc w:val="right"/>
        <w:rPr>
          <w:rFonts w:ascii="Times New Roman" w:eastAsia="Times New Roman" w:hAnsi="Times New Roman" w:cs="Times New Roman"/>
          <w:b/>
          <w:szCs w:val="24"/>
          <w:lang w:val="en-GB"/>
        </w:rPr>
      </w:pPr>
      <w:r w:rsidRPr="002F1F43">
        <w:rPr>
          <w:rFonts w:ascii="Times New Roman" w:hAnsi="Times New Roman" w:cs="Times New Roman"/>
          <w:lang w:val="en-GB"/>
        </w:rPr>
        <w:t xml:space="preserve">of 1 August 2019 on civil law contracts </w:t>
      </w:r>
      <w:r w:rsidRPr="002F1F43">
        <w:rPr>
          <w:rFonts w:ascii="Times New Roman" w:hAnsi="Times New Roman" w:cs="Times New Roman"/>
          <w:lang w:val="en-GB"/>
        </w:rPr>
        <w:br/>
      </w:r>
    </w:p>
    <w:p w14:paraId="3E4CAF47" w14:textId="77777777" w:rsidR="00727E15" w:rsidRPr="002F1F43" w:rsidRDefault="00727E15" w:rsidP="00727E15">
      <w:pPr>
        <w:autoSpaceDE w:val="0"/>
        <w:autoSpaceDN w:val="0"/>
        <w:adjustRightInd w:val="0"/>
        <w:spacing w:after="0" w:line="276" w:lineRule="auto"/>
        <w:ind w:left="3544"/>
        <w:rPr>
          <w:rFonts w:ascii="Times New Roman" w:hAnsi="Times New Roman" w:cs="Times New Roman"/>
          <w:b/>
          <w:sz w:val="24"/>
          <w:szCs w:val="24"/>
          <w:lang w:val="en-GB"/>
        </w:rPr>
      </w:pPr>
      <w:r w:rsidRPr="002F1F43">
        <w:rPr>
          <w:rFonts w:ascii="Times New Roman" w:hAnsi="Times New Roman" w:cs="Times New Roman"/>
          <w:b/>
          <w:bCs/>
          <w:sz w:val="24"/>
          <w:szCs w:val="24"/>
          <w:lang w:val="en-GB"/>
        </w:rPr>
        <w:t>A model of a defined work contract including copyright transfer, concluded with a natural person, a legal person or an organisational unit without legal personality conducting an economic activity</w:t>
      </w:r>
    </w:p>
    <w:p w14:paraId="1EED18BA" w14:textId="77777777" w:rsidR="00A73DA1" w:rsidRPr="002F1F43" w:rsidRDefault="00A73DA1" w:rsidP="00727E15">
      <w:pPr>
        <w:spacing w:after="0" w:line="276" w:lineRule="auto"/>
        <w:rPr>
          <w:rFonts w:ascii="Times New Roman" w:eastAsia="Times New Roman" w:hAnsi="Times New Roman" w:cs="Times New Roman"/>
          <w:sz w:val="24"/>
          <w:szCs w:val="24"/>
          <w:lang w:val="en-GB"/>
        </w:rPr>
      </w:pPr>
    </w:p>
    <w:p w14:paraId="08DA5A8F"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t>
      </w:r>
    </w:p>
    <w:p w14:paraId="3BD0E243" w14:textId="77777777" w:rsidR="00727E15" w:rsidRPr="002F1F43" w:rsidRDefault="00727E15" w:rsidP="00727E15">
      <w:pPr>
        <w:spacing w:after="0" w:line="276" w:lineRule="auto"/>
        <w:ind w:right="5811"/>
        <w:rPr>
          <w:rFonts w:ascii="Times New Roman" w:eastAsia="Times New Roman" w:hAnsi="Times New Roman" w:cs="Times New Roman"/>
          <w:color w:val="0070C0"/>
          <w:sz w:val="20"/>
          <w:szCs w:val="20"/>
          <w:lang w:val="en-GB"/>
        </w:rPr>
      </w:pPr>
      <w:r w:rsidRPr="002F1F43">
        <w:rPr>
          <w:rFonts w:ascii="Times New Roman" w:eastAsia="Times New Roman" w:hAnsi="Times New Roman" w:cs="Times New Roman"/>
          <w:color w:val="0070C0"/>
          <w:sz w:val="20"/>
          <w:szCs w:val="20"/>
          <w:lang w:val="en-GB"/>
        </w:rPr>
        <w:t>(Stamp of the UW organisational unit)</w:t>
      </w:r>
    </w:p>
    <w:p w14:paraId="5784F4A9"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124B8CE1" w14:textId="5D04040B" w:rsidR="00727E15" w:rsidRPr="002F1F43" w:rsidRDefault="00727E15" w:rsidP="00727E15">
      <w:pPr>
        <w:spacing w:after="0" w:line="276" w:lineRule="auto"/>
        <w:rPr>
          <w:rFonts w:ascii="Times New Roman" w:hAnsi="Times New Roman" w:cs="Times New Roman"/>
          <w:sz w:val="24"/>
          <w:szCs w:val="24"/>
          <w:lang w:val="en-GB"/>
        </w:rPr>
      </w:pPr>
      <w:r w:rsidRPr="002F1F43">
        <w:rPr>
          <w:rFonts w:ascii="Times New Roman" w:hAnsi="Times New Roman" w:cs="Times New Roman"/>
          <w:b/>
          <w:bCs/>
          <w:sz w:val="24"/>
          <w:szCs w:val="24"/>
          <w:lang w:val="en-GB"/>
        </w:rPr>
        <w:t xml:space="preserve">Source of financing </w:t>
      </w:r>
      <w:r w:rsidRPr="002F1F43">
        <w:rPr>
          <w:rFonts w:ascii="Times New Roman" w:hAnsi="Times New Roman" w:cs="Times New Roman"/>
          <w:sz w:val="24"/>
          <w:szCs w:val="24"/>
          <w:lang w:val="en-GB"/>
        </w:rPr>
        <w:t>……………………………………</w:t>
      </w:r>
      <w:r w:rsidR="002F1F43">
        <w:rPr>
          <w:rFonts w:ascii="Times New Roman" w:hAnsi="Times New Roman" w:cs="Times New Roman"/>
          <w:color w:val="808080"/>
          <w:sz w:val="24"/>
          <w:szCs w:val="24"/>
          <w:lang w:val="en-GB"/>
        </w:rPr>
        <w:t xml:space="preserve"> </w:t>
      </w:r>
      <w:r w:rsidRPr="002F1F43">
        <w:rPr>
          <w:rFonts w:ascii="Times New Roman" w:hAnsi="Times New Roman" w:cs="Times New Roman"/>
          <w:color w:val="000000"/>
          <w:sz w:val="24"/>
          <w:szCs w:val="24"/>
          <w:lang w:val="en-GB"/>
        </w:rPr>
        <w:t>………………......</w:t>
      </w:r>
    </w:p>
    <w:p w14:paraId="776858BF" w14:textId="77777777" w:rsidR="00727E15" w:rsidRPr="002F1F43" w:rsidRDefault="00727E15" w:rsidP="00727E15">
      <w:pPr>
        <w:spacing w:after="0" w:line="276" w:lineRule="auto"/>
        <w:ind w:left="2832" w:firstLine="708"/>
        <w:rPr>
          <w:rFonts w:ascii="Times New Roman" w:hAnsi="Times New Roman" w:cs="Times New Roman"/>
          <w:color w:val="0070C0"/>
          <w:sz w:val="20"/>
          <w:szCs w:val="20"/>
          <w:lang w:val="en-GB"/>
        </w:rPr>
      </w:pPr>
      <w:r w:rsidRPr="002F1F43">
        <w:rPr>
          <w:rFonts w:ascii="Times New Roman" w:eastAsia="Times New Roman" w:hAnsi="Times New Roman" w:cs="Times New Roman"/>
          <w:color w:val="0070C0"/>
          <w:sz w:val="20"/>
          <w:szCs w:val="20"/>
          <w:lang w:val="en-GB"/>
        </w:rPr>
        <w:t>(PSP Component)</w:t>
      </w:r>
      <w:r w:rsidRPr="002F1F43">
        <w:rPr>
          <w:rFonts w:ascii="Times New Roman" w:eastAsia="Times New Roman" w:hAnsi="Times New Roman" w:cs="Times New Roman"/>
          <w:color w:val="0070C0"/>
          <w:sz w:val="20"/>
          <w:szCs w:val="20"/>
          <w:lang w:val="en-GB"/>
        </w:rPr>
        <w:tab/>
      </w:r>
      <w:r w:rsidRPr="002F1F43">
        <w:rPr>
          <w:rFonts w:ascii="Times New Roman" w:eastAsia="Times New Roman" w:hAnsi="Times New Roman" w:cs="Times New Roman"/>
          <w:color w:val="0070C0"/>
          <w:sz w:val="20"/>
          <w:szCs w:val="20"/>
          <w:lang w:val="en-GB"/>
        </w:rPr>
        <w:tab/>
      </w:r>
      <w:r w:rsidRPr="002F1F43">
        <w:rPr>
          <w:rFonts w:ascii="Times New Roman" w:eastAsia="Times New Roman" w:hAnsi="Times New Roman" w:cs="Times New Roman"/>
          <w:color w:val="0070C0"/>
          <w:sz w:val="20"/>
          <w:szCs w:val="20"/>
          <w:lang w:val="en-GB"/>
        </w:rPr>
        <w:tab/>
      </w:r>
      <w:r w:rsidRPr="002F1F43">
        <w:rPr>
          <w:rFonts w:ascii="Times New Roman" w:eastAsia="Times New Roman" w:hAnsi="Times New Roman" w:cs="Times New Roman"/>
          <w:color w:val="0070C0"/>
          <w:sz w:val="20"/>
          <w:szCs w:val="20"/>
          <w:lang w:val="en-GB"/>
        </w:rPr>
        <w:tab/>
        <w:t>(Contract number)</w:t>
      </w:r>
    </w:p>
    <w:p w14:paraId="79217C63" w14:textId="77777777" w:rsidR="00A73DA1" w:rsidRPr="002F1F43" w:rsidRDefault="00A73DA1" w:rsidP="00727E15">
      <w:pPr>
        <w:spacing w:after="0" w:line="276" w:lineRule="auto"/>
        <w:jc w:val="center"/>
        <w:rPr>
          <w:rFonts w:ascii="Times New Roman" w:eastAsia="Times New Roman" w:hAnsi="Times New Roman" w:cs="Times New Roman"/>
          <w:b/>
          <w:sz w:val="24"/>
          <w:szCs w:val="24"/>
          <w:lang w:val="en-GB"/>
        </w:rPr>
      </w:pPr>
    </w:p>
    <w:p w14:paraId="14ADDC7A" w14:textId="77777777" w:rsidR="00727E15" w:rsidRPr="002F1F43" w:rsidRDefault="00727E15" w:rsidP="00727E15">
      <w:pPr>
        <w:spacing w:after="0" w:line="276" w:lineRule="auto"/>
        <w:contextualSpacing/>
        <w:jc w:val="center"/>
        <w:rPr>
          <w:rFonts w:ascii="Times New Roman" w:eastAsia="Times New Roman" w:hAnsi="Times New Roman" w:cs="Times New Roman"/>
          <w:b/>
          <w:sz w:val="24"/>
          <w:szCs w:val="24"/>
          <w:lang w:val="en-GB"/>
        </w:rPr>
      </w:pPr>
      <w:r w:rsidRPr="002F1F43">
        <w:rPr>
          <w:rFonts w:ascii="Times New Roman" w:hAnsi="Times New Roman" w:cs="Times New Roman"/>
          <w:b/>
          <w:bCs/>
          <w:sz w:val="24"/>
          <w:szCs w:val="24"/>
          <w:lang w:val="en-GB"/>
        </w:rPr>
        <w:t>DEFINED WORK CONTRACT WITH COPYRIGHT TRANSFER</w:t>
      </w:r>
      <w:r w:rsidRPr="002F1F43">
        <w:rPr>
          <w:rStyle w:val="Odwoanieprzypisudolnego"/>
          <w:rFonts w:ascii="Times New Roman" w:eastAsia="Times New Roman" w:hAnsi="Times New Roman" w:cs="Times New Roman"/>
          <w:b/>
          <w:bCs/>
          <w:color w:val="0070C0"/>
          <w:sz w:val="24"/>
          <w:szCs w:val="24"/>
          <w:lang w:val="en-GB"/>
        </w:rPr>
        <w:footnoteReference w:id="1"/>
      </w:r>
    </w:p>
    <w:p w14:paraId="6CEFE732" w14:textId="62A1B5E5"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hAnsi="Times New Roman" w:cs="Times New Roman"/>
          <w:b/>
          <w:bCs/>
          <w:sz w:val="24"/>
          <w:szCs w:val="24"/>
          <w:lang w:val="en-GB"/>
        </w:rPr>
        <w:t>No.</w:t>
      </w:r>
      <w:r w:rsidRPr="002F1F43">
        <w:rPr>
          <w:rFonts w:ascii="Times New Roman" w:hAnsi="Times New Roman" w:cs="Times New Roman"/>
          <w:sz w:val="24"/>
          <w:szCs w:val="24"/>
          <w:lang w:val="en-GB"/>
        </w:rPr>
        <w:t>………………………………………………………..</w:t>
      </w:r>
      <w:r w:rsidR="002F1F43">
        <w:rPr>
          <w:rFonts w:ascii="Times New Roman" w:hAnsi="Times New Roman" w:cs="Times New Roman"/>
          <w:sz w:val="24"/>
          <w:szCs w:val="24"/>
          <w:lang w:val="en-GB"/>
        </w:rPr>
        <w:t xml:space="preserve"> </w:t>
      </w:r>
    </w:p>
    <w:p w14:paraId="4A854FD1" w14:textId="7DEAC549" w:rsidR="00727E15" w:rsidRPr="002F1F43" w:rsidRDefault="002F1F43" w:rsidP="00727E15">
      <w:pPr>
        <w:spacing w:after="0" w:line="276" w:lineRule="auto"/>
        <w:jc w:val="center"/>
        <w:rPr>
          <w:rFonts w:ascii="Times New Roman" w:eastAsia="Times New Roman" w:hAnsi="Times New Roman" w:cs="Times New Roman"/>
          <w:color w:val="0070C0"/>
          <w:sz w:val="20"/>
          <w:szCs w:val="20"/>
          <w:lang w:val="en-GB"/>
        </w:rPr>
      </w:pP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(successive contract No./ UW organisational unit code/year)</w:t>
      </w:r>
    </w:p>
    <w:p w14:paraId="7753D911"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66BB60B4"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entered into on..............................., in Warsaw between</w:t>
      </w:r>
      <w:r w:rsidRPr="002F1F43">
        <w:rPr>
          <w:rStyle w:val="Odwoanieprzypisudolnego"/>
          <w:rFonts w:ascii="Times New Roman" w:eastAsia="Times New Roman" w:hAnsi="Times New Roman" w:cs="Times New Roman"/>
          <w:color w:val="0070C0"/>
          <w:sz w:val="24"/>
          <w:szCs w:val="24"/>
          <w:lang w:val="en-GB"/>
        </w:rPr>
        <w:footnoteReference w:id="2"/>
      </w:r>
      <w:r w:rsidRPr="002F1F43">
        <w:rPr>
          <w:rFonts w:ascii="Times New Roman" w:eastAsia="Times New Roman" w:hAnsi="Times New Roman" w:cs="Times New Roman"/>
          <w:sz w:val="24"/>
          <w:szCs w:val="24"/>
          <w:lang w:val="en-GB"/>
        </w:rPr>
        <w:t>/concluded between</w:t>
      </w:r>
      <w:r w:rsidRPr="002F1F43">
        <w:rPr>
          <w:rStyle w:val="Odwoanieprzypisudolnego"/>
          <w:rFonts w:ascii="Times New Roman" w:eastAsia="Times New Roman" w:hAnsi="Times New Roman" w:cs="Times New Roman"/>
          <w:color w:val="0070C0"/>
          <w:sz w:val="24"/>
          <w:szCs w:val="24"/>
          <w:lang w:val="en-GB"/>
        </w:rPr>
        <w:footnoteReference w:id="3"/>
      </w:r>
      <w:r w:rsidRPr="002F1F43">
        <w:rPr>
          <w:rFonts w:ascii="Times New Roman" w:eastAsia="Times New Roman" w:hAnsi="Times New Roman" w:cs="Times New Roman"/>
          <w:sz w:val="24"/>
          <w:szCs w:val="24"/>
          <w:lang w:val="en-GB"/>
        </w:rPr>
        <w:t>:</w:t>
      </w:r>
    </w:p>
    <w:p w14:paraId="3D79B939"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01C3A5C3" w14:textId="77777777" w:rsidR="00727E15" w:rsidRPr="002F1F43" w:rsidRDefault="00727E15" w:rsidP="00727E15">
      <w:pPr>
        <w:spacing w:after="0" w:line="276" w:lineRule="auto"/>
        <w:rPr>
          <w:rFonts w:ascii="Times New Roman" w:hAnsi="Times New Roman" w:cs="Times New Roman"/>
          <w:sz w:val="24"/>
          <w:szCs w:val="24"/>
          <w:lang w:val="en-GB"/>
        </w:rPr>
      </w:pPr>
      <w:r w:rsidRPr="002F1F43">
        <w:rPr>
          <w:rFonts w:ascii="Times New Roman" w:hAnsi="Times New Roman" w:cs="Times New Roman"/>
          <w:sz w:val="24"/>
          <w:szCs w:val="24"/>
          <w:lang w:val="en-GB"/>
        </w:rPr>
        <w:t xml:space="preserve">The </w:t>
      </w:r>
      <w:r w:rsidRPr="002F1F43">
        <w:rPr>
          <w:rFonts w:ascii="Times New Roman" w:hAnsi="Times New Roman" w:cs="Times New Roman"/>
          <w:b/>
          <w:bCs/>
          <w:sz w:val="24"/>
          <w:szCs w:val="24"/>
          <w:lang w:val="en-GB"/>
        </w:rPr>
        <w:t>University of Warsaw</w:t>
      </w:r>
      <w:r w:rsidRPr="002F1F43">
        <w:rPr>
          <w:rFonts w:ascii="Times New Roman" w:hAnsi="Times New Roman" w:cs="Times New Roman"/>
          <w:sz w:val="24"/>
          <w:szCs w:val="24"/>
          <w:lang w:val="en-GB"/>
        </w:rPr>
        <w:t>, with its registered office in Warsaw, 26/28 Krakowskie Przedmieście, 00-927 Warsaw, NIP (Tax ID No.) 525-001 -12-66, REGON (Statistical ID No.) 000001258, represented by</w:t>
      </w:r>
    </w:p>
    <w:p w14:paraId="49BAEC73" w14:textId="31278A4C" w:rsidR="00727E15" w:rsidRPr="002F1F43" w:rsidRDefault="00727E15" w:rsidP="00727E15">
      <w:pPr>
        <w:spacing w:after="0" w:line="276" w:lineRule="auto"/>
        <w:rPr>
          <w:rFonts w:ascii="Times New Roman" w:hAnsi="Times New Roman" w:cs="Times New Roman"/>
          <w:sz w:val="24"/>
          <w:szCs w:val="24"/>
          <w:lang w:val="en-GB"/>
        </w:rPr>
      </w:pPr>
      <w:r w:rsidRPr="002F1F43">
        <w:rPr>
          <w:rFonts w:ascii="Times New Roman" w:hAnsi="Times New Roman" w:cs="Times New Roman"/>
          <w:sz w:val="24"/>
          <w:szCs w:val="24"/>
          <w:lang w:val="en-GB"/>
        </w:rPr>
        <w:t xml:space="preserve">..................................................................................- ………......................................................., </w:t>
      </w:r>
    </w:p>
    <w:p w14:paraId="230DE3FA" w14:textId="77777777" w:rsidR="00727E15" w:rsidRPr="002F1F43" w:rsidRDefault="00727E15" w:rsidP="00727E15">
      <w:pPr>
        <w:spacing w:after="0" w:line="276" w:lineRule="auto"/>
        <w:ind w:left="708" w:firstLine="708"/>
        <w:rPr>
          <w:rFonts w:ascii="Times New Roman" w:hAnsi="Times New Roman" w:cs="Times New Roman"/>
          <w:color w:val="5B9BD5" w:themeColor="accent1"/>
          <w:sz w:val="20"/>
          <w:szCs w:val="20"/>
          <w:lang w:val="en-GB"/>
        </w:rPr>
      </w:pPr>
      <w:r w:rsidRPr="002F1F43">
        <w:rPr>
          <w:rFonts w:ascii="Times New Roman" w:hAnsi="Times New Roman" w:cs="Times New Roman"/>
          <w:color w:val="0070C0"/>
          <w:sz w:val="20"/>
          <w:szCs w:val="20"/>
          <w:lang w:val="en-GB"/>
        </w:rPr>
        <w:t>(name and surname)</w:t>
      </w:r>
      <w:r w:rsidRPr="002F1F43">
        <w:rPr>
          <w:rFonts w:ascii="Times New Roman" w:hAnsi="Times New Roman" w:cs="Times New Roman"/>
          <w:color w:val="0070C0"/>
          <w:sz w:val="20"/>
          <w:szCs w:val="20"/>
          <w:lang w:val="en-GB"/>
        </w:rPr>
        <w:tab/>
      </w:r>
      <w:r w:rsidRPr="002F1F43">
        <w:rPr>
          <w:rFonts w:ascii="Times New Roman" w:hAnsi="Times New Roman" w:cs="Times New Roman"/>
          <w:color w:val="0070C0"/>
          <w:sz w:val="20"/>
          <w:szCs w:val="20"/>
          <w:lang w:val="en-GB"/>
        </w:rPr>
        <w:tab/>
      </w:r>
      <w:r w:rsidRPr="002F1F43">
        <w:rPr>
          <w:rFonts w:ascii="Times New Roman" w:hAnsi="Times New Roman" w:cs="Times New Roman"/>
          <w:color w:val="0070C0"/>
          <w:sz w:val="20"/>
          <w:szCs w:val="20"/>
          <w:lang w:val="en-GB"/>
        </w:rPr>
        <w:tab/>
      </w:r>
      <w:r w:rsidRPr="002F1F43">
        <w:rPr>
          <w:rFonts w:ascii="Times New Roman" w:hAnsi="Times New Roman" w:cs="Times New Roman"/>
          <w:color w:val="0070C0"/>
          <w:sz w:val="20"/>
          <w:szCs w:val="20"/>
          <w:lang w:val="en-GB"/>
        </w:rPr>
        <w:tab/>
      </w:r>
      <w:r w:rsidRPr="002F1F43">
        <w:rPr>
          <w:rFonts w:ascii="Times New Roman" w:hAnsi="Times New Roman" w:cs="Times New Roman"/>
          <w:color w:val="0070C0"/>
          <w:sz w:val="20"/>
          <w:szCs w:val="20"/>
          <w:lang w:val="en-GB"/>
        </w:rPr>
        <w:tab/>
        <w:t xml:space="preserve"> </w:t>
      </w:r>
      <w:r w:rsidRPr="002F1F43">
        <w:rPr>
          <w:rFonts w:ascii="Times New Roman" w:hAnsi="Times New Roman" w:cs="Times New Roman"/>
          <w:color w:val="0070C0"/>
          <w:sz w:val="20"/>
          <w:szCs w:val="20"/>
          <w:lang w:val="en-GB"/>
        </w:rPr>
        <w:tab/>
        <w:t>(position)</w:t>
      </w:r>
    </w:p>
    <w:p w14:paraId="66EFC363"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hAnsi="Times New Roman" w:cs="Times New Roman"/>
          <w:sz w:val="24"/>
          <w:szCs w:val="24"/>
          <w:lang w:val="en-GB"/>
        </w:rPr>
        <w:t>acting under power of attorney No. ………….…. granted by the Rector of the University of Warsaw, hereinafter referred to as the “</w:t>
      </w:r>
      <w:r w:rsidRPr="002F1F43">
        <w:rPr>
          <w:rFonts w:ascii="Times New Roman" w:hAnsi="Times New Roman" w:cs="Times New Roman"/>
          <w:b/>
          <w:bCs/>
          <w:sz w:val="24"/>
          <w:szCs w:val="24"/>
          <w:lang w:val="en-GB"/>
        </w:rPr>
        <w:t>Contractor</w:t>
      </w:r>
      <w:r w:rsidRPr="002F1F43">
        <w:rPr>
          <w:rFonts w:ascii="Times New Roman" w:hAnsi="Times New Roman" w:cs="Times New Roman"/>
          <w:sz w:val="24"/>
          <w:szCs w:val="24"/>
          <w:lang w:val="en-GB"/>
        </w:rPr>
        <w:t>”</w:t>
      </w:r>
    </w:p>
    <w:p w14:paraId="17279771" w14:textId="77777777" w:rsidR="008554FE" w:rsidRPr="002F1F43" w:rsidRDefault="008554FE" w:rsidP="00727E15">
      <w:pPr>
        <w:spacing w:after="0" w:line="276" w:lineRule="auto"/>
        <w:rPr>
          <w:rFonts w:ascii="Times New Roman" w:eastAsia="Times New Roman" w:hAnsi="Times New Roman" w:cs="Times New Roman"/>
          <w:sz w:val="24"/>
          <w:szCs w:val="24"/>
          <w:lang w:val="en-GB"/>
        </w:rPr>
      </w:pPr>
    </w:p>
    <w:p w14:paraId="64E981CC" w14:textId="125F1B28" w:rsidR="00727E15" w:rsidRPr="002F1F43" w:rsidRDefault="00727E15" w:rsidP="00727E15">
      <w:pPr>
        <w:spacing w:after="0" w:line="276" w:lineRule="auto"/>
        <w:rPr>
          <w:rFonts w:ascii="Times New Roman" w:eastAsia="Times New Roman" w:hAnsi="Times New Roman" w:cs="Times New Roman"/>
          <w:color w:val="0070C0"/>
          <w:sz w:val="20"/>
          <w:szCs w:val="20"/>
          <w:lang w:val="en-GB"/>
        </w:rPr>
      </w:pPr>
      <w:r w:rsidRPr="002F1F43">
        <w:rPr>
          <w:rFonts w:ascii="Times New Roman" w:eastAsia="Times New Roman" w:hAnsi="Times New Roman" w:cs="Times New Roman"/>
          <w:sz w:val="24"/>
          <w:szCs w:val="24"/>
          <w:lang w:val="en-GB"/>
        </w:rPr>
        <w:t>and</w:t>
      </w:r>
      <w:r w:rsidR="003466D7" w:rsidRP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color w:val="0070C0"/>
          <w:sz w:val="20"/>
          <w:szCs w:val="20"/>
          <w:lang w:val="en-GB"/>
        </w:rPr>
        <w:t>(complete as appropriate and delete if not applicable)</w:t>
      </w:r>
    </w:p>
    <w:p w14:paraId="6D254E57" w14:textId="77777777" w:rsidR="00727E15" w:rsidRPr="002F1F43" w:rsidRDefault="00727E15" w:rsidP="00727E15">
      <w:pPr>
        <w:spacing w:after="0" w:line="276" w:lineRule="auto"/>
        <w:rPr>
          <w:rFonts w:ascii="Times New Roman" w:eastAsia="Times New Roman" w:hAnsi="Times New Roman" w:cs="Times New Roman"/>
          <w:color w:val="0070C0"/>
          <w:sz w:val="20"/>
          <w:szCs w:val="20"/>
          <w:lang w:val="en-GB"/>
        </w:rPr>
      </w:pPr>
    </w:p>
    <w:p w14:paraId="4B3B5AA3" w14:textId="77777777" w:rsidR="00727E15" w:rsidRPr="002F1F43" w:rsidRDefault="007663DD" w:rsidP="00727E15">
      <w:pPr>
        <w:spacing w:after="0" w:line="276" w:lineRule="auto"/>
        <w:rPr>
          <w:rFonts w:ascii="Times New Roman" w:eastAsia="Times New Roman" w:hAnsi="Times New Roman" w:cs="Times New Roman"/>
          <w:sz w:val="24"/>
          <w:szCs w:val="24"/>
          <w:lang w:val="en-GB"/>
        </w:rPr>
      </w:pPr>
      <w:r w:rsidRPr="002F1F43">
        <w:rPr>
          <w:rFonts w:ascii="Times New Roman" w:hAnsi="Times New Roman" w:cs="Times New Roman"/>
          <w:lang w:val="en-GB"/>
        </w:rPr>
        <w:t xml:space="preserve"> </w:t>
      </w:r>
      <w:sdt>
        <w:sdtPr>
          <w:rPr>
            <w:rFonts w:ascii="Times New Roman" w:eastAsia="Times New Roman" w:hAnsi="Times New Roman" w:cs="Times New Roman"/>
            <w:sz w:val="24"/>
            <w:szCs w:val="24"/>
            <w:lang w:val="en-GB"/>
          </w:rPr>
          <w:id w:val="-61493628"/>
          <w14:checkbox>
            <w14:checked w14:val="0"/>
            <w14:checkedState w14:val="2612" w14:font="MS Gothic"/>
            <w14:uncheckedState w14:val="2610" w14:font="MS Gothic"/>
          </w14:checkbox>
        </w:sdtPr>
        <w:sdtEndPr/>
        <w:sdtContent>
          <w:r w:rsidRPr="002F1F43">
            <w:rPr>
              <w:rFonts w:ascii="Segoe UI Symbol" w:eastAsia="MS Gothic" w:hAnsi="Segoe UI Symbol" w:cs="Segoe UI Symbol"/>
              <w:sz w:val="24"/>
              <w:szCs w:val="24"/>
              <w:lang w:val="en-GB"/>
            </w:rPr>
            <w:t>☐</w:t>
          </w:r>
        </w:sdtContent>
      </w:sdt>
      <w:r w:rsidRPr="002F1F43">
        <w:rPr>
          <w:rFonts w:ascii="Times New Roman" w:hAnsi="Times New Roman" w:cs="Times New Roman"/>
          <w:sz w:val="24"/>
          <w:szCs w:val="24"/>
          <w:lang w:val="en-GB"/>
        </w:rPr>
        <w:t>........................................................................................., Address: ……..............................</w:t>
      </w:r>
    </w:p>
    <w:p w14:paraId="3F1102F2" w14:textId="20846C5F" w:rsidR="00727E15" w:rsidRPr="002F1F43" w:rsidRDefault="002F1F43" w:rsidP="00727E15">
      <w:pPr>
        <w:spacing w:after="0" w:line="276" w:lineRule="auto"/>
        <w:ind w:left="2124"/>
        <w:rPr>
          <w:rFonts w:ascii="Times New Roman" w:eastAsia="Times New Roman" w:hAnsi="Times New Roman" w:cs="Times New Roman"/>
          <w:color w:val="0070C0"/>
          <w:sz w:val="20"/>
          <w:szCs w:val="20"/>
          <w:lang w:val="en-GB"/>
        </w:rPr>
      </w:pP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(name and surname)</w:t>
      </w:r>
    </w:p>
    <w:p w14:paraId="0AAACEB1"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 </w:t>
      </w:r>
    </w:p>
    <w:p w14:paraId="55C8086F" w14:textId="77777777" w:rsidR="00727E15" w:rsidRPr="002F1F43" w:rsidRDefault="00727E15" w:rsidP="00727E15">
      <w:p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lastRenderedPageBreak/>
        <w:t>NIP (TAX ID NO.) …………………………, REGON (STATISTICAL ID NO.) ………………………….., conducting an economic activity under the company name of: ………………………………………………………...</w:t>
      </w:r>
      <w:r w:rsidRPr="002F1F43">
        <w:rPr>
          <w:rFonts w:ascii="Times New Roman" w:eastAsia="Times New Roman" w:hAnsi="Times New Roman" w:cs="Times New Roman"/>
          <w:color w:val="5B9BD5" w:themeColor="accent1"/>
          <w:sz w:val="24"/>
          <w:szCs w:val="24"/>
          <w:vertAlign w:val="superscript"/>
          <w:lang w:val="en-GB"/>
        </w:rPr>
        <w:footnoteReference w:id="4"/>
      </w:r>
    </w:p>
    <w:p w14:paraId="75F863A3" w14:textId="77777777" w:rsidR="00727E15" w:rsidRPr="002F1F43" w:rsidRDefault="00727E15" w:rsidP="00727E15">
      <w:p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A printout from the Central Registration And Information On Business comprises an appendix to this contract,</w:t>
      </w:r>
    </w:p>
    <w:p w14:paraId="551351D5"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p>
    <w:p w14:paraId="61374EB0" w14:textId="77777777" w:rsidR="00727E15" w:rsidRPr="002F1F43" w:rsidRDefault="007663DD" w:rsidP="00727E15">
      <w:pPr>
        <w:spacing w:after="0" w:line="276" w:lineRule="auto"/>
        <w:rPr>
          <w:rFonts w:ascii="Times New Roman" w:eastAsia="Times New Roman" w:hAnsi="Times New Roman" w:cs="Times New Roman"/>
          <w:sz w:val="24"/>
          <w:szCs w:val="24"/>
          <w:lang w:val="en-GB"/>
        </w:rPr>
      </w:pPr>
      <w:r w:rsidRPr="002F1F43">
        <w:rPr>
          <w:rFonts w:ascii="Times New Roman" w:hAnsi="Times New Roman" w:cs="Times New Roman"/>
          <w:lang w:val="en-GB"/>
        </w:rPr>
        <w:t xml:space="preserve"> </w:t>
      </w:r>
      <w:sdt>
        <w:sdtPr>
          <w:rPr>
            <w:rFonts w:ascii="Times New Roman" w:eastAsia="Times New Roman" w:hAnsi="Times New Roman" w:cs="Times New Roman"/>
            <w:sz w:val="24"/>
            <w:szCs w:val="24"/>
            <w:lang w:val="en-GB"/>
          </w:rPr>
          <w:id w:val="1592890101"/>
          <w14:checkbox>
            <w14:checked w14:val="0"/>
            <w14:checkedState w14:val="2612" w14:font="MS Gothic"/>
            <w14:uncheckedState w14:val="2610" w14:font="MS Gothic"/>
          </w14:checkbox>
        </w:sdtPr>
        <w:sdtEndPr/>
        <w:sdtContent>
          <w:r w:rsidRPr="002F1F43">
            <w:rPr>
              <w:rFonts w:ascii="Segoe UI Symbol" w:eastAsia="MS Gothic" w:hAnsi="Segoe UI Symbol" w:cs="Segoe UI Symbol"/>
              <w:sz w:val="24"/>
              <w:szCs w:val="24"/>
              <w:lang w:val="en-GB"/>
            </w:rPr>
            <w:t>☐</w:t>
          </w:r>
        </w:sdtContent>
      </w:sdt>
      <w:r w:rsidRPr="002F1F43">
        <w:rPr>
          <w:rFonts w:ascii="Times New Roman" w:hAnsi="Times New Roman" w:cs="Times New Roman"/>
          <w:sz w:val="24"/>
          <w:szCs w:val="24"/>
          <w:lang w:val="en-GB"/>
        </w:rPr>
        <w:t>........................................................................................., Address: ……..............................</w:t>
      </w:r>
    </w:p>
    <w:p w14:paraId="21D2AEE0" w14:textId="540918AA" w:rsidR="00727E15" w:rsidRPr="002F1F43" w:rsidRDefault="002F1F43" w:rsidP="00727E15">
      <w:pPr>
        <w:pStyle w:val="Akapitzlist"/>
        <w:spacing w:after="0" w:line="276" w:lineRule="auto"/>
        <w:ind w:left="426"/>
        <w:rPr>
          <w:rFonts w:ascii="Times New Roman" w:eastAsia="Times New Roman" w:hAnsi="Times New Roman" w:cs="Times New Roman"/>
          <w:color w:val="0070C0"/>
          <w:sz w:val="20"/>
          <w:szCs w:val="20"/>
          <w:lang w:val="en-GB"/>
        </w:rPr>
      </w:pP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(name and surname)</w:t>
      </w:r>
    </w:p>
    <w:p w14:paraId="2A8B814C" w14:textId="77777777" w:rsidR="00727E15" w:rsidRPr="002F1F43" w:rsidRDefault="00727E15" w:rsidP="00727E15">
      <w:pPr>
        <w:pStyle w:val="Akapitzlist"/>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NIP (TAX ID NO.) …………………………,</w:t>
      </w:r>
      <w:r w:rsidRPr="002F1F43">
        <w:rPr>
          <w:rFonts w:ascii="Times New Roman" w:eastAsia="Times New Roman" w:hAnsi="Times New Roman" w:cs="Times New Roman"/>
          <w:sz w:val="24"/>
          <w:szCs w:val="24"/>
          <w:lang w:val="en-GB"/>
        </w:rPr>
        <w:br/>
        <w:t xml:space="preserve">REGON (STATISTICAL ID NO.) ………………………….., </w:t>
      </w:r>
    </w:p>
    <w:p w14:paraId="44EC03BF" w14:textId="61077A0A" w:rsidR="00727E15" w:rsidRPr="002F1F43" w:rsidRDefault="00727E15" w:rsidP="00727E15">
      <w:pPr>
        <w:pStyle w:val="Akapitzlist"/>
        <w:spacing w:after="0" w:line="276" w:lineRule="auto"/>
        <w:ind w:left="426"/>
        <w:rPr>
          <w:rFonts w:ascii="Times New Roman" w:eastAsia="Times New Roman" w:hAnsi="Times New Roman" w:cs="Times New Roman"/>
          <w:color w:val="0070C0"/>
          <w:sz w:val="20"/>
          <w:szCs w:val="20"/>
          <w:lang w:val="en-GB"/>
        </w:rPr>
      </w:pPr>
      <w:r w:rsidRPr="002F1F43">
        <w:rPr>
          <w:rFonts w:ascii="Times New Roman" w:eastAsia="Times New Roman" w:hAnsi="Times New Roman" w:cs="Times New Roman"/>
          <w:sz w:val="24"/>
          <w:szCs w:val="24"/>
          <w:lang w:val="en-GB"/>
        </w:rPr>
        <w:t>and ………………………………..…………………….., Address: ….…………………………</w:t>
      </w:r>
      <w:r w:rsidR="002F1F43">
        <w:rPr>
          <w:rFonts w:ascii="Times New Roman" w:eastAsia="Times New Roman" w:hAnsi="Times New Roman" w:cs="Times New Roman"/>
          <w:color w:val="0070C0"/>
          <w:sz w:val="20"/>
          <w:szCs w:val="20"/>
          <w:lang w:val="en-GB"/>
        </w:rPr>
        <w:t xml:space="preserve"> </w:t>
      </w:r>
    </w:p>
    <w:p w14:paraId="2D5886A3" w14:textId="44854400" w:rsidR="00727E15" w:rsidRPr="002F1F43" w:rsidRDefault="002F1F43" w:rsidP="00727E15">
      <w:pPr>
        <w:pStyle w:val="Akapitzlist"/>
        <w:spacing w:after="0" w:line="276" w:lineRule="auto"/>
        <w:ind w:left="2550" w:firstLine="282"/>
        <w:rPr>
          <w:rFonts w:ascii="Times New Roman" w:eastAsia="Times New Roman" w:hAnsi="Times New Roman" w:cs="Times New Roman"/>
          <w:color w:val="0070C0"/>
          <w:sz w:val="20"/>
          <w:szCs w:val="20"/>
          <w:lang w:val="en-GB"/>
        </w:rPr>
      </w:pP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(name and surname)</w:t>
      </w:r>
      <w:r w:rsidR="00727E15" w:rsidRPr="002F1F43">
        <w:rPr>
          <w:rFonts w:ascii="Times New Roman" w:eastAsia="Times New Roman" w:hAnsi="Times New Roman" w:cs="Times New Roman"/>
          <w:color w:val="0070C0"/>
          <w:sz w:val="20"/>
          <w:szCs w:val="20"/>
          <w:lang w:val="en-GB"/>
        </w:rPr>
        <w:tab/>
      </w:r>
      <w:r>
        <w:rPr>
          <w:rFonts w:ascii="Times New Roman" w:eastAsia="Times New Roman" w:hAnsi="Times New Roman" w:cs="Times New Roman"/>
          <w:color w:val="0070C0"/>
          <w:sz w:val="20"/>
          <w:szCs w:val="20"/>
          <w:lang w:val="en-GB"/>
        </w:rPr>
        <w:t xml:space="preserve"> </w:t>
      </w:r>
    </w:p>
    <w:p w14:paraId="3831E34C" w14:textId="77777777" w:rsidR="00727E15" w:rsidRPr="002F1F43" w:rsidRDefault="00727E15" w:rsidP="00727E15">
      <w:pPr>
        <w:pStyle w:val="Akapitzlist"/>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NIP (TAX ID NO.) …………...………………,</w:t>
      </w:r>
      <w:r w:rsidRPr="002F1F43">
        <w:rPr>
          <w:rFonts w:ascii="Times New Roman" w:eastAsia="Times New Roman" w:hAnsi="Times New Roman" w:cs="Times New Roman"/>
          <w:sz w:val="24"/>
          <w:szCs w:val="24"/>
          <w:lang w:val="en-GB"/>
        </w:rPr>
        <w:br/>
        <w:t>REGON (STATISTICAL ID NO.) …………………………..,</w:t>
      </w:r>
    </w:p>
    <w:p w14:paraId="6CE9AA68" w14:textId="77777777" w:rsidR="00727E15" w:rsidRPr="002F1F43" w:rsidRDefault="00727E15" w:rsidP="00727E15">
      <w:pPr>
        <w:pStyle w:val="Akapitzlist"/>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conducting an economic activity in the form of a civil law partnership under the name of ………………………………………………………..……..., in ………………………...</w:t>
      </w:r>
    </w:p>
    <w:p w14:paraId="5B3B42C7" w14:textId="77777777" w:rsidR="00727E15" w:rsidRPr="002F1F43" w:rsidRDefault="00727E15" w:rsidP="00727E15">
      <w:pPr>
        <w:pStyle w:val="Akapitzlist"/>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 </w:t>
      </w:r>
    </w:p>
    <w:p w14:paraId="0B7DB4D2" w14:textId="77777777" w:rsidR="00727E15" w:rsidRPr="002F1F43" w:rsidRDefault="00727E15" w:rsidP="00727E15">
      <w:pPr>
        <w:pStyle w:val="Akapitzlist"/>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NIP (TAX ID NO.) …………………………, REGON (STATISTICAL ID NO.) …………………………..,</w:t>
      </w:r>
      <w:r w:rsidRPr="002F1F43">
        <w:rPr>
          <w:rStyle w:val="Odwoanieprzypisudolnego"/>
          <w:rFonts w:ascii="Times New Roman" w:eastAsia="Times New Roman" w:hAnsi="Times New Roman" w:cs="Times New Roman"/>
          <w:color w:val="0070C0"/>
          <w:sz w:val="24"/>
          <w:szCs w:val="24"/>
          <w:lang w:val="en-GB"/>
        </w:rPr>
        <w:footnoteReference w:id="5"/>
      </w:r>
      <w:r w:rsidRPr="002F1F43">
        <w:rPr>
          <w:rFonts w:ascii="Times New Roman" w:eastAsia="Times New Roman" w:hAnsi="Times New Roman" w:cs="Times New Roman"/>
          <w:color w:val="0070C0"/>
          <w:sz w:val="24"/>
          <w:szCs w:val="24"/>
          <w:lang w:val="en-GB"/>
        </w:rPr>
        <w:t xml:space="preserve"> </w:t>
      </w:r>
    </w:p>
    <w:p w14:paraId="708E9EAC" w14:textId="77777777" w:rsidR="00727E15" w:rsidRPr="002F1F43" w:rsidRDefault="00727E15" w:rsidP="00727E15">
      <w:pPr>
        <w:pStyle w:val="Akapitzlist"/>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represented by …..…………………………………………….……………….</w:t>
      </w:r>
    </w:p>
    <w:p w14:paraId="2A6A2A24" w14:textId="6B701DD2" w:rsidR="00727E15" w:rsidRPr="002F1F43" w:rsidRDefault="002F1F43" w:rsidP="00727E15">
      <w:pPr>
        <w:spacing w:after="0" w:line="276" w:lineRule="auto"/>
        <w:ind w:left="426"/>
        <w:rPr>
          <w:rFonts w:ascii="Times New Roman" w:eastAsia="Times New Roman" w:hAnsi="Times New Roman" w:cs="Times New Roman"/>
          <w:color w:val="5B9BD5" w:themeColor="accent1"/>
          <w:sz w:val="24"/>
          <w:szCs w:val="24"/>
          <w:lang w:val="en-GB"/>
        </w:rPr>
      </w:pPr>
      <w:r>
        <w:rPr>
          <w:rFonts w:ascii="Times New Roman" w:eastAsia="Times New Roman" w:hAnsi="Times New Roman" w:cs="Times New Roman"/>
          <w:color w:val="5B9BD5" w:themeColor="accent1"/>
          <w:sz w:val="24"/>
          <w:szCs w:val="24"/>
          <w:lang w:val="en-GB"/>
        </w:rPr>
        <w:t xml:space="preserve"> </w:t>
      </w:r>
      <w:r w:rsidR="00727E15" w:rsidRPr="002F1F43">
        <w:rPr>
          <w:rFonts w:ascii="Times New Roman" w:eastAsia="Times New Roman" w:hAnsi="Times New Roman" w:cs="Times New Roman"/>
          <w:color w:val="5B9BD5" w:themeColor="accent1"/>
          <w:sz w:val="24"/>
          <w:szCs w:val="24"/>
          <w:lang w:val="en-GB"/>
        </w:rPr>
        <w:tab/>
      </w:r>
      <w:r w:rsidR="00727E15" w:rsidRPr="002F1F43">
        <w:rPr>
          <w:rFonts w:ascii="Times New Roman" w:eastAsia="Times New Roman" w:hAnsi="Times New Roman" w:cs="Times New Roman"/>
          <w:color w:val="5B9BD5" w:themeColor="accent1"/>
          <w:sz w:val="24"/>
          <w:szCs w:val="24"/>
          <w:lang w:val="en-GB"/>
        </w:rPr>
        <w:tab/>
      </w:r>
      <w:r w:rsidR="00727E15" w:rsidRPr="002F1F43">
        <w:rPr>
          <w:rFonts w:ascii="Times New Roman" w:eastAsia="Times New Roman" w:hAnsi="Times New Roman" w:cs="Times New Roman"/>
          <w:color w:val="5B9BD5" w:themeColor="accent1"/>
          <w:sz w:val="24"/>
          <w:szCs w:val="24"/>
          <w:lang w:val="en-GB"/>
        </w:rPr>
        <w:tab/>
      </w:r>
      <w:r w:rsidR="00727E15" w:rsidRPr="002F1F43">
        <w:rPr>
          <w:rFonts w:ascii="Times New Roman" w:eastAsia="Times New Roman" w:hAnsi="Times New Roman" w:cs="Times New Roman"/>
          <w:color w:val="0070C0"/>
          <w:sz w:val="20"/>
          <w:szCs w:val="20"/>
          <w:lang w:val="en-GB"/>
        </w:rPr>
        <w:tab/>
      </w:r>
      <w:r w:rsidR="00727E15" w:rsidRPr="002F1F43">
        <w:rPr>
          <w:rFonts w:ascii="Times New Roman" w:eastAsia="Times New Roman" w:hAnsi="Times New Roman" w:cs="Times New Roman"/>
          <w:color w:val="0070C0"/>
          <w:sz w:val="20"/>
          <w:szCs w:val="20"/>
          <w:lang w:val="en-GB"/>
        </w:rPr>
        <w:tab/>
        <w:t xml:space="preserve"> (name and surname)</w:t>
      </w:r>
    </w:p>
    <w:p w14:paraId="45DF7215"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Printouts from the Central Registration And Information On Business concerning the partner to a civil law partnership comprise appendixes to this contract.</w:t>
      </w:r>
    </w:p>
    <w:p w14:paraId="282862A7"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08ED500C" w14:textId="6C02FEA0" w:rsidR="00727E15" w:rsidRPr="002F1F43" w:rsidRDefault="007663DD" w:rsidP="00C36231">
      <w:pPr>
        <w:spacing w:after="0" w:line="276" w:lineRule="auto"/>
        <w:rPr>
          <w:rFonts w:ascii="Times New Roman" w:eastAsia="Times New Roman" w:hAnsi="Times New Roman" w:cs="Times New Roman"/>
          <w:sz w:val="24"/>
          <w:szCs w:val="24"/>
          <w:lang w:val="en-GB"/>
        </w:rPr>
      </w:pPr>
      <w:r w:rsidRPr="002F1F43">
        <w:rPr>
          <w:rFonts w:ascii="Times New Roman" w:hAnsi="Times New Roman" w:cs="Times New Roman"/>
          <w:lang w:val="en-GB"/>
        </w:rPr>
        <w:t xml:space="preserve"> </w:t>
      </w:r>
      <w:sdt>
        <w:sdtPr>
          <w:rPr>
            <w:rFonts w:ascii="Times New Roman" w:eastAsia="Times New Roman" w:hAnsi="Times New Roman" w:cs="Times New Roman"/>
            <w:sz w:val="24"/>
            <w:szCs w:val="24"/>
            <w:lang w:val="en-GB"/>
          </w:rPr>
          <w:id w:val="741841366"/>
          <w14:checkbox>
            <w14:checked w14:val="0"/>
            <w14:checkedState w14:val="2612" w14:font="MS Gothic"/>
            <w14:uncheckedState w14:val="2610" w14:font="MS Gothic"/>
          </w14:checkbox>
        </w:sdtPr>
        <w:sdtEndPr/>
        <w:sdtContent>
          <w:r w:rsidRPr="002F1F43">
            <w:rPr>
              <w:rFonts w:ascii="Segoe UI Symbol" w:eastAsia="MS Gothic" w:hAnsi="Segoe UI Symbol" w:cs="Segoe UI Symbol"/>
              <w:sz w:val="24"/>
              <w:szCs w:val="24"/>
              <w:lang w:val="en-GB"/>
            </w:rPr>
            <w:t>☐</w:t>
          </w:r>
        </w:sdtContent>
      </w:sdt>
      <w:r w:rsidRPr="002F1F43">
        <w:rPr>
          <w:rFonts w:ascii="Times New Roman" w:hAnsi="Times New Roman" w:cs="Times New Roman"/>
          <w:sz w:val="24"/>
          <w:szCs w:val="24"/>
          <w:lang w:val="en-GB"/>
        </w:rPr>
        <w:t xml:space="preserve"> ......................................................................................... with the registered office in</w:t>
      </w:r>
      <w:r w:rsidR="002F1F43">
        <w:rPr>
          <w:rFonts w:ascii="Times New Roman" w:hAnsi="Times New Roman" w:cs="Times New Roman"/>
          <w:sz w:val="24"/>
          <w:szCs w:val="24"/>
          <w:lang w:val="en-GB"/>
        </w:rPr>
        <w:t xml:space="preserve"> </w:t>
      </w:r>
      <w:r w:rsidRPr="002F1F43">
        <w:rPr>
          <w:rFonts w:ascii="Times New Roman" w:hAnsi="Times New Roman" w:cs="Times New Roman"/>
          <w:sz w:val="24"/>
          <w:szCs w:val="24"/>
          <w:lang w:val="en-GB"/>
        </w:rPr>
        <w:t>………..........................</w:t>
      </w:r>
      <w:r w:rsidR="00727E15" w:rsidRPr="002F1F43">
        <w:rPr>
          <w:rFonts w:ascii="Times New Roman" w:eastAsia="Times New Roman" w:hAnsi="Times New Roman" w:cs="Times New Roman"/>
          <w:sz w:val="24"/>
          <w:szCs w:val="24"/>
          <w:lang w:val="en-GB"/>
        </w:rPr>
        <w:t xml:space="preserve">..............................................................................................................................................., </w:t>
      </w:r>
    </w:p>
    <w:p w14:paraId="1324887F" w14:textId="76394665"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entered by the District Court</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br/>
        <w:t xml:space="preserve">to the register of businesses at the National Court Register (KRS) with No. ............................................, </w:t>
      </w:r>
    </w:p>
    <w:p w14:paraId="7B952316"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NIP (TAX ID NO.) …………………………, REGON (STATISTICAL ID NO.) ………………………….., with the initial capital of ……. ……………………………………………………………………………………………....</w:t>
      </w:r>
    </w:p>
    <w:p w14:paraId="236FF09D"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represented by ............................................ - ........................................, </w:t>
      </w:r>
    </w:p>
    <w:p w14:paraId="186E86FD" w14:textId="77777777" w:rsidR="00727E15" w:rsidRPr="002F1F43" w:rsidRDefault="00727E15" w:rsidP="00727E15">
      <w:pPr>
        <w:spacing w:after="0" w:line="276" w:lineRule="auto"/>
        <w:ind w:left="3258" w:firstLine="282"/>
        <w:rPr>
          <w:rFonts w:ascii="Times New Roman" w:eastAsia="Times New Roman" w:hAnsi="Times New Roman" w:cs="Times New Roman"/>
          <w:color w:val="0070C0"/>
          <w:sz w:val="20"/>
          <w:szCs w:val="20"/>
          <w:lang w:val="en-GB"/>
        </w:rPr>
      </w:pPr>
      <w:r w:rsidRPr="002F1F43">
        <w:rPr>
          <w:rFonts w:ascii="Times New Roman" w:eastAsia="Times New Roman" w:hAnsi="Times New Roman" w:cs="Times New Roman"/>
          <w:color w:val="0070C0"/>
          <w:sz w:val="20"/>
          <w:szCs w:val="20"/>
          <w:lang w:val="en-GB"/>
        </w:rPr>
        <w:t>(name and surname)</w:t>
      </w:r>
      <w:r w:rsidRPr="002F1F43">
        <w:rPr>
          <w:rFonts w:ascii="Times New Roman" w:eastAsia="Times New Roman" w:hAnsi="Times New Roman" w:cs="Times New Roman"/>
          <w:color w:val="0070C0"/>
          <w:sz w:val="20"/>
          <w:szCs w:val="20"/>
          <w:lang w:val="en-GB"/>
        </w:rPr>
        <w:tab/>
      </w:r>
      <w:r w:rsidRPr="002F1F43">
        <w:rPr>
          <w:rFonts w:ascii="Times New Roman" w:eastAsia="Times New Roman" w:hAnsi="Times New Roman" w:cs="Times New Roman"/>
          <w:color w:val="0070C0"/>
          <w:sz w:val="20"/>
          <w:szCs w:val="20"/>
          <w:lang w:val="en-GB"/>
        </w:rPr>
        <w:tab/>
      </w:r>
      <w:r w:rsidRPr="002F1F43">
        <w:rPr>
          <w:rFonts w:ascii="Times New Roman" w:eastAsia="Times New Roman" w:hAnsi="Times New Roman" w:cs="Times New Roman"/>
          <w:color w:val="0070C0"/>
          <w:sz w:val="20"/>
          <w:szCs w:val="20"/>
          <w:lang w:val="en-GB"/>
        </w:rPr>
        <w:tab/>
        <w:t>(position)</w:t>
      </w:r>
    </w:p>
    <w:p w14:paraId="633D441E"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lastRenderedPageBreak/>
        <w:t>based on an extract from the above-mentioned National Court Register/extract from the National Court Register and power of attorney, comprising Appendix No. 1 to this Contract</w:t>
      </w:r>
      <w:r w:rsidRPr="002F1F43">
        <w:rPr>
          <w:rFonts w:ascii="Times New Roman" w:eastAsia="Times New Roman" w:hAnsi="Times New Roman" w:cs="Times New Roman"/>
          <w:color w:val="0070C0"/>
          <w:sz w:val="24"/>
          <w:szCs w:val="24"/>
          <w:vertAlign w:val="superscript"/>
          <w:lang w:val="en-GB"/>
        </w:rPr>
        <w:footnoteReference w:id="6"/>
      </w:r>
      <w:r w:rsidRPr="002F1F43">
        <w:rPr>
          <w:rFonts w:ascii="Times New Roman" w:eastAsia="Times New Roman" w:hAnsi="Times New Roman" w:cs="Times New Roman"/>
          <w:sz w:val="24"/>
          <w:szCs w:val="24"/>
          <w:lang w:val="en-GB"/>
        </w:rPr>
        <w:t>,</w:t>
      </w:r>
    </w:p>
    <w:p w14:paraId="406B132E" w14:textId="738A3C02"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hereinafter referred to</w:t>
      </w:r>
      <w:r w:rsidR="00C36231" w:rsidRPr="002F1F43">
        <w:rPr>
          <w:rStyle w:val="Odwoanieprzypisudolnego"/>
          <w:rFonts w:ascii="Times New Roman" w:eastAsia="Times New Roman" w:hAnsi="Times New Roman" w:cs="Times New Roman"/>
          <w:color w:val="0070C0"/>
          <w:sz w:val="24"/>
          <w:szCs w:val="24"/>
          <w:lang w:eastAsia="pl-PL"/>
        </w:rPr>
        <w:footnoteReference w:id="7"/>
      </w:r>
      <w:r w:rsidR="002F1F43">
        <w:rPr>
          <w:rFonts w:ascii="Times New Roman" w:eastAsia="Times New Roman" w:hAnsi="Times New Roman" w:cs="Times New Roman"/>
          <w:sz w:val="24"/>
          <w:szCs w:val="24"/>
          <w:lang w:val="en-US" w:eastAsia="pl-PL"/>
        </w:rPr>
        <w:t xml:space="preserve"> </w:t>
      </w:r>
      <w:r w:rsidRPr="002F1F43">
        <w:rPr>
          <w:rFonts w:ascii="Times New Roman" w:eastAsia="Times New Roman" w:hAnsi="Times New Roman" w:cs="Times New Roman"/>
          <w:sz w:val="24"/>
          <w:szCs w:val="24"/>
          <w:lang w:val="en-GB"/>
        </w:rPr>
        <w:t>as the “</w:t>
      </w:r>
      <w:r w:rsidRPr="002F1F43">
        <w:rPr>
          <w:rFonts w:ascii="Times New Roman" w:eastAsia="Times New Roman" w:hAnsi="Times New Roman" w:cs="Times New Roman"/>
          <w:b/>
          <w:bCs/>
          <w:sz w:val="24"/>
          <w:szCs w:val="24"/>
          <w:lang w:val="en-GB"/>
        </w:rPr>
        <w:t>PROVIDER</w:t>
      </w:r>
      <w:r w:rsidRPr="002F1F43">
        <w:rPr>
          <w:rFonts w:ascii="Times New Roman" w:eastAsia="Times New Roman" w:hAnsi="Times New Roman" w:cs="Times New Roman"/>
          <w:sz w:val="24"/>
          <w:szCs w:val="24"/>
          <w:lang w:val="en-GB"/>
        </w:rPr>
        <w:t xml:space="preserve">” </w:t>
      </w:r>
    </w:p>
    <w:p w14:paraId="66CBB535" w14:textId="3253EE56" w:rsidR="00727E15" w:rsidRPr="002F1F43" w:rsidRDefault="00727E15" w:rsidP="00727E15">
      <w:pPr>
        <w:spacing w:after="0" w:line="276" w:lineRule="auto"/>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hereinafter individually referred to as</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the “</w:t>
      </w:r>
      <w:r w:rsidRPr="002F1F43">
        <w:rPr>
          <w:rFonts w:ascii="Times New Roman" w:eastAsia="Times New Roman" w:hAnsi="Times New Roman" w:cs="Times New Roman"/>
          <w:b/>
          <w:bCs/>
          <w:sz w:val="24"/>
          <w:szCs w:val="24"/>
          <w:lang w:val="en-GB"/>
        </w:rPr>
        <w:t>Party</w:t>
      </w:r>
      <w:r w:rsidRPr="002F1F43">
        <w:rPr>
          <w:rFonts w:ascii="Times New Roman" w:eastAsia="Times New Roman" w:hAnsi="Times New Roman" w:cs="Times New Roman"/>
          <w:sz w:val="24"/>
          <w:szCs w:val="24"/>
          <w:lang w:val="en-GB"/>
        </w:rPr>
        <w:t>”, and jointly as</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the “</w:t>
      </w:r>
      <w:r w:rsidRPr="002F1F43">
        <w:rPr>
          <w:rFonts w:ascii="Times New Roman" w:eastAsia="Times New Roman" w:hAnsi="Times New Roman" w:cs="Times New Roman"/>
          <w:b/>
          <w:bCs/>
          <w:sz w:val="24"/>
          <w:szCs w:val="24"/>
          <w:lang w:val="en-GB"/>
        </w:rPr>
        <w:t>Parties</w:t>
      </w:r>
      <w:r w:rsidRPr="002F1F43">
        <w:rPr>
          <w:rFonts w:ascii="Times New Roman" w:eastAsia="Times New Roman" w:hAnsi="Times New Roman" w:cs="Times New Roman"/>
          <w:sz w:val="24"/>
          <w:szCs w:val="24"/>
          <w:lang w:val="en-GB"/>
        </w:rPr>
        <w:t xml:space="preserve">”, </w:t>
      </w:r>
    </w:p>
    <w:p w14:paraId="2FF3A8DE"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agree as follows:</w:t>
      </w:r>
    </w:p>
    <w:p w14:paraId="31A214BB"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320219BC" w14:textId="77777777"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eastAsia="Times New Roman" w:hAnsi="Times New Roman" w:cs="Times New Roman"/>
          <w:b/>
          <w:bCs/>
          <w:sz w:val="24"/>
          <w:szCs w:val="24"/>
          <w:lang w:val="en-GB"/>
        </w:rPr>
        <w:t>§ 1. Subject Matter of the Contract</w:t>
      </w:r>
    </w:p>
    <w:p w14:paraId="15A205EF" w14:textId="77777777" w:rsidR="00727E15" w:rsidRPr="002F1F43" w:rsidRDefault="00727E15" w:rsidP="009019F9">
      <w:pPr>
        <w:pStyle w:val="Akapitzlist"/>
        <w:numPr>
          <w:ilvl w:val="0"/>
          <w:numId w:val="100"/>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Under this contract, hereinafter referred to as the “</w:t>
      </w:r>
      <w:r w:rsidRPr="002F1F43">
        <w:rPr>
          <w:rFonts w:ascii="Times New Roman" w:eastAsia="Times New Roman" w:hAnsi="Times New Roman" w:cs="Times New Roman"/>
          <w:b/>
          <w:bCs/>
          <w:sz w:val="24"/>
          <w:szCs w:val="24"/>
          <w:lang w:val="en-GB"/>
        </w:rPr>
        <w:t>Contract</w:t>
      </w:r>
      <w:r w:rsidRPr="002F1F43">
        <w:rPr>
          <w:rFonts w:ascii="Times New Roman" w:eastAsia="Times New Roman" w:hAnsi="Times New Roman" w:cs="Times New Roman"/>
          <w:sz w:val="24"/>
          <w:szCs w:val="24"/>
          <w:lang w:val="en-GB"/>
        </w:rPr>
        <w:t>”, the Contractor orders, whereas the Provider undertakes to perform personally the following specific work: …………………….</w:t>
      </w:r>
    </w:p>
    <w:p w14:paraId="03CA63FD" w14:textId="77777777" w:rsidR="00727E15" w:rsidRPr="002F1F43" w:rsidRDefault="00727E15" w:rsidP="00727E15">
      <w:pPr>
        <w:spacing w:after="0" w:line="276" w:lineRule="auto"/>
        <w:ind w:left="426"/>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(hereinafter referred to as the “</w:t>
      </w:r>
      <w:r w:rsidRPr="002F1F43">
        <w:rPr>
          <w:rFonts w:ascii="Times New Roman" w:eastAsia="Times New Roman" w:hAnsi="Times New Roman" w:cs="Times New Roman"/>
          <w:b/>
          <w:bCs/>
          <w:sz w:val="24"/>
          <w:szCs w:val="24"/>
          <w:lang w:val="en-GB"/>
        </w:rPr>
        <w:t>WORK</w:t>
      </w:r>
      <w:r w:rsidRPr="002F1F43">
        <w:rPr>
          <w:rFonts w:ascii="Times New Roman" w:eastAsia="Times New Roman" w:hAnsi="Times New Roman" w:cs="Times New Roman"/>
          <w:sz w:val="24"/>
          <w:szCs w:val="24"/>
          <w:lang w:val="en-GB"/>
        </w:rPr>
        <w:t xml:space="preserve">”). </w:t>
      </w:r>
    </w:p>
    <w:p w14:paraId="066AA34D" w14:textId="77777777" w:rsidR="00727E15" w:rsidRPr="002F1F43" w:rsidRDefault="00727E15" w:rsidP="009019F9">
      <w:pPr>
        <w:pStyle w:val="Akapitzlist"/>
        <w:numPr>
          <w:ilvl w:val="0"/>
          <w:numId w:val="100"/>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Detailed requirements to be complied with by the Work are set out in the Scope of Work, attached as Appendix No. 2 to the Contract.</w:t>
      </w:r>
    </w:p>
    <w:p w14:paraId="440771E7" w14:textId="77777777" w:rsidR="00727E15" w:rsidRPr="002F1F43" w:rsidRDefault="00727E15" w:rsidP="009019F9">
      <w:pPr>
        <w:pStyle w:val="Akapitzlist"/>
        <w:numPr>
          <w:ilvl w:val="0"/>
          <w:numId w:val="100"/>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The Provider represents that the Work shall be a work within the meaning of the Act </w:t>
      </w:r>
      <w:r w:rsidRPr="002F1F43">
        <w:rPr>
          <w:rFonts w:ascii="Times New Roman" w:eastAsia="Times New Roman" w:hAnsi="Times New Roman" w:cs="Times New Roman"/>
          <w:sz w:val="24"/>
          <w:szCs w:val="24"/>
          <w:lang w:val="en-GB"/>
        </w:rPr>
        <w:br/>
        <w:t xml:space="preserve">of 4 February 1994 on copyright and related rights. </w:t>
      </w:r>
    </w:p>
    <w:p w14:paraId="6CA975D8" w14:textId="77777777" w:rsidR="00727E15" w:rsidRPr="002F1F43" w:rsidRDefault="00727E15" w:rsidP="00727E15">
      <w:pPr>
        <w:spacing w:after="0" w:line="276" w:lineRule="auto"/>
        <w:rPr>
          <w:rFonts w:ascii="Times New Roman" w:eastAsia="Times New Roman" w:hAnsi="Times New Roman" w:cs="Times New Roman"/>
          <w:b/>
          <w:sz w:val="24"/>
          <w:szCs w:val="24"/>
          <w:lang w:val="en-GB"/>
        </w:rPr>
      </w:pPr>
    </w:p>
    <w:p w14:paraId="3C1AD1E3" w14:textId="77777777"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eastAsia="Times New Roman" w:hAnsi="Times New Roman" w:cs="Times New Roman"/>
          <w:b/>
          <w:bCs/>
          <w:sz w:val="24"/>
          <w:szCs w:val="24"/>
          <w:lang w:val="en-GB"/>
        </w:rPr>
        <w:t>§ 2.</w:t>
      </w:r>
      <w:r w:rsidRP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b/>
          <w:bCs/>
          <w:sz w:val="24"/>
          <w:szCs w:val="24"/>
          <w:lang w:val="en-GB"/>
        </w:rPr>
        <w:t>Date and Place of Work delivery</w:t>
      </w:r>
    </w:p>
    <w:p w14:paraId="4751A5BF" w14:textId="77777777" w:rsidR="003466D7" w:rsidRPr="002F1F43" w:rsidRDefault="00727E15" w:rsidP="009019F9">
      <w:pPr>
        <w:pStyle w:val="Akapitzlist"/>
        <w:numPr>
          <w:ilvl w:val="0"/>
          <w:numId w:val="101"/>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The Work will be performed during the period </w:t>
      </w:r>
    </w:p>
    <w:p w14:paraId="6BF2B306" w14:textId="52279D65" w:rsidR="00727E15" w:rsidRPr="002F1F43" w:rsidRDefault="00727E15" w:rsidP="003466D7">
      <w:pPr>
        <w:pStyle w:val="Akapitzlist"/>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from …………………</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to ………………………………</w:t>
      </w:r>
    </w:p>
    <w:p w14:paraId="58CAEAE8" w14:textId="3C8F1C1C" w:rsidR="00727E15" w:rsidRPr="002F1F43" w:rsidRDefault="002F1F43" w:rsidP="003466D7">
      <w:pPr>
        <w:spacing w:after="0" w:line="276" w:lineRule="auto"/>
        <w:ind w:left="709"/>
        <w:jc w:val="both"/>
        <w:rPr>
          <w:rFonts w:ascii="Times New Roman" w:eastAsia="Times New Roman" w:hAnsi="Times New Roman" w:cs="Times New Roman"/>
          <w:bCs/>
          <w:color w:val="0070C0"/>
          <w:sz w:val="20"/>
          <w:szCs w:val="20"/>
          <w:lang w:val="en-GB"/>
        </w:rPr>
      </w:pP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(day, month, year)</w:t>
      </w:r>
      <w:r w:rsidR="00727E15" w:rsidRPr="002F1F43">
        <w:rPr>
          <w:rFonts w:ascii="Times New Roman" w:eastAsia="Times New Roman" w:hAnsi="Times New Roman" w:cs="Times New Roman"/>
          <w:color w:val="0070C0"/>
          <w:sz w:val="20"/>
          <w:szCs w:val="20"/>
          <w:lang w:val="en-GB"/>
        </w:rPr>
        <w:tab/>
      </w:r>
      <w:r w:rsidR="003466D7" w:rsidRPr="002F1F43">
        <w:rPr>
          <w:rFonts w:ascii="Times New Roman" w:eastAsia="Times New Roman" w:hAnsi="Times New Roman" w:cs="Times New Roman"/>
          <w:color w:val="0070C0"/>
          <w:sz w:val="20"/>
          <w:szCs w:val="20"/>
          <w:lang w:val="en-GB"/>
        </w:rPr>
        <w:tab/>
      </w:r>
      <w:r>
        <w:rPr>
          <w:rFonts w:ascii="Times New Roman" w:eastAsia="Times New Roman" w:hAnsi="Times New Roman" w:cs="Times New Roman"/>
          <w:color w:val="0070C0"/>
          <w:sz w:val="20"/>
          <w:szCs w:val="20"/>
          <w:lang w:val="en-GB"/>
        </w:rPr>
        <w:t xml:space="preserve"> </w:t>
      </w:r>
      <w:r w:rsidR="00727E15" w:rsidRPr="002F1F43">
        <w:rPr>
          <w:rFonts w:ascii="Times New Roman" w:eastAsia="Times New Roman" w:hAnsi="Times New Roman" w:cs="Times New Roman"/>
          <w:color w:val="0070C0"/>
          <w:sz w:val="20"/>
          <w:szCs w:val="20"/>
          <w:lang w:val="en-GB"/>
        </w:rPr>
        <w:t>(day, month, year)</w:t>
      </w:r>
    </w:p>
    <w:p w14:paraId="7BA2BEB0" w14:textId="77777777" w:rsidR="00727E15" w:rsidRPr="002F1F43" w:rsidRDefault="00727E15" w:rsidP="009019F9">
      <w:pPr>
        <w:pStyle w:val="Akapitzlist"/>
        <w:numPr>
          <w:ilvl w:val="0"/>
          <w:numId w:val="101"/>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The Provider shall complete and deliver the Work, free from any defects, to the Contractor </w:t>
      </w:r>
      <w:r w:rsidRPr="002F1F43">
        <w:rPr>
          <w:rFonts w:ascii="Times New Roman" w:eastAsia="Times New Roman" w:hAnsi="Times New Roman" w:cs="Times New Roman"/>
          <w:color w:val="0070C0"/>
          <w:sz w:val="20"/>
          <w:szCs w:val="20"/>
          <w:lang w:val="en-GB"/>
        </w:rPr>
        <w:t>(tick as appropriate)</w:t>
      </w:r>
      <w:r w:rsidRPr="002F1F43">
        <w:rPr>
          <w:rFonts w:ascii="Times New Roman" w:eastAsia="Times New Roman" w:hAnsi="Times New Roman" w:cs="Times New Roman"/>
          <w:sz w:val="24"/>
          <w:szCs w:val="24"/>
          <w:lang w:val="en-GB"/>
        </w:rPr>
        <w:t>:</w:t>
      </w:r>
    </w:p>
    <w:p w14:paraId="2D7A622C" w14:textId="77777777" w:rsidR="00727E15" w:rsidRPr="002F1F43" w:rsidRDefault="006C69E4" w:rsidP="00727E15">
      <w:pPr>
        <w:spacing w:after="0" w:line="276" w:lineRule="auto"/>
        <w:ind w:left="426"/>
        <w:contextualSpacing/>
        <w:jc w:val="both"/>
        <w:rPr>
          <w:rFonts w:ascii="Times New Roman" w:eastAsia="Times New Roman" w:hAnsi="Times New Roman" w:cs="Times New Roman"/>
          <w:bCs/>
          <w:sz w:val="24"/>
          <w:szCs w:val="24"/>
          <w:lang w:val="en-GB"/>
        </w:rPr>
      </w:pPr>
      <w:sdt>
        <w:sdtPr>
          <w:rPr>
            <w:rFonts w:ascii="Times New Roman" w:eastAsia="Times New Roman" w:hAnsi="Times New Roman" w:cs="Times New Roman"/>
            <w:sz w:val="24"/>
            <w:szCs w:val="24"/>
            <w:lang w:val="en-GB"/>
          </w:rPr>
          <w:id w:val="-1299603951"/>
          <w14:checkbox>
            <w14:checked w14:val="0"/>
            <w14:checkedState w14:val="2612" w14:font="MS Gothic"/>
            <w14:uncheckedState w14:val="2610" w14:font="MS Gothic"/>
          </w14:checkbox>
        </w:sdtPr>
        <w:sdtEndPr/>
        <w:sdtContent/>
      </w:sdt>
      <w:r w:rsidR="007663DD" w:rsidRPr="002F1F43">
        <w:rPr>
          <w:rFonts w:ascii="Times New Roman" w:hAnsi="Times New Roman" w:cs="Times New Roman"/>
          <w:sz w:val="24"/>
          <w:szCs w:val="24"/>
          <w:lang w:val="en-GB"/>
        </w:rPr>
        <w:t xml:space="preserve">in full on </w:t>
      </w:r>
      <w:r w:rsidR="007663DD" w:rsidRPr="002F1F43">
        <w:rPr>
          <w:rFonts w:ascii="Times New Roman" w:hAnsi="Times New Roman" w:cs="Times New Roman"/>
          <w:color w:val="0070C0"/>
          <w:sz w:val="20"/>
          <w:szCs w:val="20"/>
          <w:lang w:val="en-GB"/>
        </w:rPr>
        <w:t xml:space="preserve">(insert date) </w:t>
      </w:r>
      <w:r w:rsidR="007663DD" w:rsidRPr="002F1F43">
        <w:rPr>
          <w:rFonts w:ascii="Times New Roman" w:hAnsi="Times New Roman" w:cs="Times New Roman"/>
          <w:sz w:val="24"/>
          <w:szCs w:val="24"/>
          <w:lang w:val="en-GB"/>
        </w:rPr>
        <w:t>………………………………...</w:t>
      </w:r>
    </w:p>
    <w:p w14:paraId="4B14EBC1" w14:textId="7EA8E700" w:rsidR="00727E15" w:rsidRPr="002F1F43" w:rsidRDefault="006C69E4" w:rsidP="003466D7">
      <w:pPr>
        <w:spacing w:after="0" w:line="276" w:lineRule="auto"/>
        <w:ind w:left="426"/>
        <w:contextualSpacing/>
        <w:rPr>
          <w:rFonts w:ascii="Times New Roman" w:eastAsia="Times New Roman" w:hAnsi="Times New Roman" w:cs="Times New Roman"/>
          <w:bCs/>
          <w:sz w:val="24"/>
          <w:szCs w:val="24"/>
          <w:lang w:val="en-GB"/>
        </w:rPr>
      </w:pPr>
      <w:sdt>
        <w:sdtPr>
          <w:rPr>
            <w:rFonts w:ascii="Times New Roman" w:eastAsia="Times New Roman" w:hAnsi="Times New Roman" w:cs="Times New Roman"/>
            <w:sz w:val="24"/>
            <w:szCs w:val="24"/>
            <w:lang w:val="en-GB"/>
          </w:rPr>
          <w:id w:val="1416057109"/>
          <w14:checkbox>
            <w14:checked w14:val="0"/>
            <w14:checkedState w14:val="2612" w14:font="MS Gothic"/>
            <w14:uncheckedState w14:val="2610" w14:font="MS Gothic"/>
          </w14:checkbox>
        </w:sdtPr>
        <w:sdtEndPr/>
        <w:sdtContent>
          <w:r w:rsidR="007663DD" w:rsidRPr="002F1F43">
            <w:rPr>
              <w:rFonts w:ascii="Segoe UI Symbol" w:eastAsia="MS Gothic" w:hAnsi="Segoe UI Symbol" w:cs="Segoe UI Symbol"/>
              <w:sz w:val="24"/>
              <w:szCs w:val="24"/>
              <w:lang w:val="en-GB"/>
            </w:rPr>
            <w:t>☐</w:t>
          </w:r>
        </w:sdtContent>
      </w:sdt>
      <w:r w:rsidR="007663DD" w:rsidRPr="002F1F43">
        <w:rPr>
          <w:rFonts w:ascii="Times New Roman" w:hAnsi="Times New Roman" w:cs="Times New Roman"/>
          <w:sz w:val="24"/>
          <w:szCs w:val="24"/>
          <w:lang w:val="en-GB"/>
        </w:rPr>
        <w:t>in stages within the following deadlines</w:t>
      </w:r>
      <w:r w:rsidR="002F1F43">
        <w:rPr>
          <w:rFonts w:ascii="Times New Roman" w:hAnsi="Times New Roman" w:cs="Times New Roman"/>
          <w:sz w:val="24"/>
          <w:szCs w:val="24"/>
          <w:lang w:val="en-GB"/>
        </w:rPr>
        <w:t xml:space="preserve"> </w:t>
      </w:r>
      <w:r w:rsidR="007663DD" w:rsidRPr="002F1F43">
        <w:rPr>
          <w:rFonts w:ascii="Times New Roman" w:hAnsi="Times New Roman" w:cs="Times New Roman"/>
          <w:color w:val="0070C0"/>
          <w:sz w:val="20"/>
          <w:szCs w:val="20"/>
          <w:lang w:val="en-GB"/>
        </w:rPr>
        <w:t>(specify what will be performed in each stage and the performance</w:t>
      </w:r>
      <w:r w:rsidR="003466D7" w:rsidRPr="002F1F43">
        <w:rPr>
          <w:rFonts w:ascii="Times New Roman" w:hAnsi="Times New Roman" w:cs="Times New Roman"/>
          <w:color w:val="0070C0"/>
          <w:sz w:val="20"/>
          <w:szCs w:val="20"/>
          <w:lang w:val="en-GB"/>
        </w:rPr>
        <w:t xml:space="preserve"> </w:t>
      </w:r>
      <w:r w:rsidR="007663DD" w:rsidRPr="002F1F43">
        <w:rPr>
          <w:rFonts w:ascii="Times New Roman" w:hAnsi="Times New Roman" w:cs="Times New Roman"/>
          <w:color w:val="0070C0"/>
          <w:sz w:val="20"/>
          <w:szCs w:val="20"/>
          <w:lang w:val="en-GB"/>
        </w:rPr>
        <w:t>schedule)</w:t>
      </w:r>
      <w:r w:rsidR="007663DD" w:rsidRPr="002F1F43">
        <w:rPr>
          <w:rFonts w:ascii="Times New Roman" w:hAnsi="Times New Roman" w:cs="Times New Roman"/>
          <w:sz w:val="24"/>
          <w:szCs w:val="24"/>
          <w:lang w:val="en-GB"/>
        </w:rPr>
        <w:t>:</w:t>
      </w:r>
      <w:r w:rsidR="007663DD" w:rsidRPr="002F1F43">
        <w:rPr>
          <w:rFonts w:ascii="Times New Roman" w:hAnsi="Times New Roman" w:cs="Times New Roman"/>
          <w:lang w:val="en-GB"/>
        </w:rPr>
        <w:t xml:space="preserve"> </w:t>
      </w:r>
      <w:r w:rsidR="007663DD" w:rsidRPr="002F1F43">
        <w:rPr>
          <w:rFonts w:ascii="Times New Roman" w:hAnsi="Times New Roman" w:cs="Times New Roman"/>
          <w:lang w:val="en-GB"/>
        </w:rPr>
        <w:br/>
      </w:r>
      <w:r w:rsidR="002F1F43">
        <w:rPr>
          <w:rFonts w:ascii="Times New Roman" w:hAnsi="Times New Roman" w:cs="Times New Roman"/>
          <w:lang w:val="en-GB"/>
        </w:rPr>
        <w:t xml:space="preserve"> </w:t>
      </w:r>
    </w:p>
    <w:p w14:paraId="7CA526AC" w14:textId="77777777" w:rsidR="00727E15" w:rsidRPr="002F1F43" w:rsidRDefault="00727E15" w:rsidP="00727E15">
      <w:pPr>
        <w:spacing w:after="0" w:line="276" w:lineRule="auto"/>
        <w:ind w:left="709"/>
        <w:contextualSpacing/>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Stage 1: ……………………………………………………………………………...…….</w:t>
      </w:r>
    </w:p>
    <w:p w14:paraId="66C99356" w14:textId="0209D52E" w:rsidR="00727E15" w:rsidRPr="002F1F43" w:rsidRDefault="00727E15" w:rsidP="00727E15">
      <w:pPr>
        <w:spacing w:after="0" w:line="276" w:lineRule="auto"/>
        <w:ind w:left="709"/>
        <w:contextualSpacing/>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Stage 2:</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w:t>
      </w:r>
    </w:p>
    <w:p w14:paraId="5E263803" w14:textId="77777777" w:rsidR="00727E15" w:rsidRPr="002F1F43" w:rsidRDefault="00727E15" w:rsidP="00727E15">
      <w:pPr>
        <w:spacing w:after="0" w:line="276" w:lineRule="auto"/>
        <w:ind w:left="709"/>
        <w:contextualSpacing/>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t>
      </w:r>
    </w:p>
    <w:p w14:paraId="7B3FA8E6" w14:textId="59FEB2DC" w:rsidR="00E4481C" w:rsidRPr="002F1F43" w:rsidRDefault="00727E15" w:rsidP="009019F9">
      <w:pPr>
        <w:pStyle w:val="Akapitzlist"/>
        <w:numPr>
          <w:ilvl w:val="0"/>
          <w:numId w:val="101"/>
        </w:numPr>
        <w:spacing w:after="0" w:line="276" w:lineRule="auto"/>
        <w:ind w:left="426"/>
        <w:jc w:val="both"/>
        <w:rPr>
          <w:rFonts w:ascii="Times New Roman" w:eastAsia="Times New Roman" w:hAnsi="Times New Roman" w:cs="Times New Roman"/>
          <w:color w:val="0070C0"/>
          <w:sz w:val="24"/>
          <w:szCs w:val="24"/>
          <w:lang w:val="en-GB"/>
        </w:rPr>
      </w:pPr>
      <w:r w:rsidRPr="002F1F43">
        <w:rPr>
          <w:rFonts w:ascii="Times New Roman" w:eastAsia="Times New Roman" w:hAnsi="Times New Roman" w:cs="Times New Roman"/>
          <w:sz w:val="24"/>
          <w:szCs w:val="24"/>
          <w:lang w:val="en-GB"/>
        </w:rPr>
        <w:t>The Work will be delivered</w:t>
      </w:r>
      <w:r w:rsidR="003466D7"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 xml:space="preserve"> ………………………….…………………………………………..</w:t>
      </w:r>
    </w:p>
    <w:p w14:paraId="543F6947" w14:textId="77777777" w:rsidR="00727E15" w:rsidRPr="002F1F43" w:rsidDel="002F680E" w:rsidRDefault="005F332C" w:rsidP="003466D7">
      <w:pPr>
        <w:spacing w:after="0" w:line="276" w:lineRule="auto"/>
        <w:ind w:left="1418" w:firstLine="709"/>
        <w:jc w:val="both"/>
        <w:rPr>
          <w:rFonts w:ascii="Times New Roman" w:eastAsia="Times New Roman" w:hAnsi="Times New Roman" w:cs="Times New Roman"/>
          <w:color w:val="0070C0"/>
          <w:sz w:val="24"/>
          <w:szCs w:val="24"/>
          <w:lang w:val="en-GB"/>
        </w:rPr>
      </w:pPr>
      <w:r w:rsidRPr="002F1F43">
        <w:rPr>
          <w:rFonts w:ascii="Times New Roman" w:hAnsi="Times New Roman" w:cs="Times New Roman"/>
          <w:color w:val="0070C0"/>
          <w:sz w:val="20"/>
          <w:szCs w:val="20"/>
          <w:lang w:val="en-GB"/>
        </w:rPr>
        <w:t>(place and manner of delivering the Work)</w:t>
      </w:r>
    </w:p>
    <w:p w14:paraId="1FB6AE06"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3E3EDEDE" w14:textId="2D1F7EB1" w:rsidR="00727E15" w:rsidRPr="002F1F43" w:rsidRDefault="00727E15" w:rsidP="00727E15">
      <w:pPr>
        <w:spacing w:after="0" w:line="276" w:lineRule="auto"/>
        <w:jc w:val="center"/>
        <w:rPr>
          <w:rFonts w:ascii="Times New Roman" w:eastAsia="Times New Roman" w:hAnsi="Times New Roman" w:cs="Times New Roman"/>
          <w:b/>
          <w:bCs/>
          <w:sz w:val="24"/>
          <w:szCs w:val="24"/>
          <w:lang w:val="en-GB"/>
        </w:rPr>
      </w:pPr>
      <w:r w:rsidRPr="002F1F43">
        <w:rPr>
          <w:rFonts w:ascii="Times New Roman" w:eastAsia="Times New Roman" w:hAnsi="Times New Roman" w:cs="Times New Roman"/>
          <w:b/>
          <w:bCs/>
          <w:sz w:val="24"/>
          <w:szCs w:val="24"/>
          <w:lang w:val="en-GB"/>
        </w:rPr>
        <w:t>§ 3. Acceptance of the Work</w:t>
      </w:r>
    </w:p>
    <w:p w14:paraId="0CF8B774" w14:textId="77777777"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The person authorized to accept the Work on behalf of the Contractor, to call for the removal of its defects and to request copies of the materials referred to in section 6 will be .......................................................................................................</w:t>
      </w:r>
    </w:p>
    <w:p w14:paraId="3CA29796" w14:textId="77777777" w:rsidR="00727E15" w:rsidRPr="002F1F43" w:rsidRDefault="00727E15" w:rsidP="003466D7">
      <w:pPr>
        <w:spacing w:after="0" w:line="276" w:lineRule="auto"/>
        <w:ind w:left="1775" w:firstLine="352"/>
        <w:rPr>
          <w:rFonts w:ascii="Times New Roman" w:eastAsia="Times New Roman" w:hAnsi="Times New Roman" w:cs="Times New Roman"/>
          <w:bCs/>
          <w:color w:val="0070C0"/>
          <w:sz w:val="20"/>
          <w:szCs w:val="20"/>
          <w:lang w:val="en-GB"/>
        </w:rPr>
      </w:pPr>
      <w:r w:rsidRPr="002F1F43">
        <w:rPr>
          <w:rFonts w:ascii="Times New Roman" w:eastAsia="Times New Roman" w:hAnsi="Times New Roman" w:cs="Times New Roman"/>
          <w:color w:val="0070C0"/>
          <w:sz w:val="20"/>
          <w:szCs w:val="20"/>
          <w:lang w:val="en-GB"/>
        </w:rPr>
        <w:lastRenderedPageBreak/>
        <w:t>(name and surname, position)</w:t>
      </w:r>
    </w:p>
    <w:p w14:paraId="449E230B" w14:textId="77777777" w:rsidR="00727E15" w:rsidRPr="002F1F43" w:rsidRDefault="00727E15" w:rsidP="00727E15">
      <w:pPr>
        <w:spacing w:after="0" w:line="276" w:lineRule="auto"/>
        <w:ind w:left="357" w:firstLine="69"/>
        <w:rPr>
          <w:rFonts w:ascii="Times New Roman" w:eastAsia="Times New Roman" w:hAnsi="Times New Roman" w:cs="Times New Roman"/>
          <w:bCs/>
          <w:color w:val="5B9BD5" w:themeColor="accent1"/>
          <w:sz w:val="24"/>
          <w:szCs w:val="24"/>
          <w:lang w:val="en-GB"/>
        </w:rPr>
      </w:pPr>
      <w:r w:rsidRPr="002F1F43">
        <w:rPr>
          <w:rFonts w:ascii="Times New Roman" w:eastAsia="Times New Roman" w:hAnsi="Times New Roman" w:cs="Times New Roman"/>
          <w:sz w:val="24"/>
          <w:szCs w:val="24"/>
          <w:lang w:val="en-GB"/>
        </w:rPr>
        <w:t>or any other person authorised by the Contractor in writing.</w:t>
      </w:r>
      <w:r w:rsidRPr="002F1F43">
        <w:rPr>
          <w:rStyle w:val="Odwoanieprzypisudolnego"/>
          <w:rFonts w:ascii="Times New Roman" w:eastAsia="Times New Roman" w:hAnsi="Times New Roman" w:cs="Times New Roman"/>
          <w:color w:val="0070C0"/>
          <w:sz w:val="24"/>
          <w:szCs w:val="24"/>
          <w:lang w:val="en-GB"/>
        </w:rPr>
        <w:footnoteReference w:id="8"/>
      </w:r>
    </w:p>
    <w:p w14:paraId="01B336C4" w14:textId="77777777"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Within (specify the number of days) ……. days, commencing on the date of delivery of the Work by the Provider, the Contractor shall:</w:t>
      </w:r>
    </w:p>
    <w:p w14:paraId="5348A18B" w14:textId="1E1AD660" w:rsidR="00727E15" w:rsidRPr="002F1F43" w:rsidRDefault="00727E15" w:rsidP="009019F9">
      <w:pPr>
        <w:pStyle w:val="Akapitzlist"/>
        <w:numPr>
          <w:ilvl w:val="0"/>
          <w:numId w:val="63"/>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accept the Work, or</w:t>
      </w:r>
      <w:r w:rsidR="002F1F43">
        <w:rPr>
          <w:rFonts w:ascii="Times New Roman" w:eastAsia="Times New Roman" w:hAnsi="Times New Roman" w:cs="Times New Roman"/>
          <w:sz w:val="24"/>
          <w:szCs w:val="24"/>
          <w:lang w:val="en-GB"/>
        </w:rPr>
        <w:t xml:space="preserve"> </w:t>
      </w:r>
    </w:p>
    <w:p w14:paraId="246A2F03" w14:textId="77777777" w:rsidR="00727E15" w:rsidRPr="002F1F43" w:rsidRDefault="00727E15" w:rsidP="009019F9">
      <w:pPr>
        <w:pStyle w:val="Akapitzlist"/>
        <w:numPr>
          <w:ilvl w:val="0"/>
          <w:numId w:val="63"/>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request the Provider to remove the defects. </w:t>
      </w:r>
    </w:p>
    <w:p w14:paraId="189A4495" w14:textId="77777777"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If the Provider is called upon by the Contractor to correct defects, the Provider shall be obliged to correct the defects and return the corrected Work to the Contractor at its sole expense, within a period not exceeding </w:t>
      </w:r>
      <w:r w:rsidRPr="002F1F43">
        <w:rPr>
          <w:rFonts w:ascii="Times New Roman" w:eastAsia="Times New Roman" w:hAnsi="Times New Roman" w:cs="Times New Roman"/>
          <w:color w:val="0070C0"/>
          <w:sz w:val="20"/>
          <w:szCs w:val="20"/>
          <w:lang w:val="en-GB"/>
        </w:rPr>
        <w:t>(specify the number of days)</w:t>
      </w:r>
      <w:r w:rsidRPr="002F1F43">
        <w:rPr>
          <w:rFonts w:ascii="Times New Roman" w:eastAsia="Times New Roman" w:hAnsi="Times New Roman" w:cs="Times New Roman"/>
          <w:sz w:val="24"/>
          <w:szCs w:val="24"/>
          <w:lang w:val="en-GB"/>
        </w:rPr>
        <w:t>......... days, counting from the date of delivery of the call.</w:t>
      </w:r>
    </w:p>
    <w:p w14:paraId="7145CE56" w14:textId="77777777"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After the ineffective lapse of the time limit specified in section 3, the Contractor shall be entitled to withdraw from the Contract. </w:t>
      </w:r>
    </w:p>
    <w:p w14:paraId="1E099AA7" w14:textId="67ADADC6"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The acceptance of the Work is confirmed by the Contractor in a Work acceptance protocol the model of which constitutes Appendix No. 14 to the Ordinance No. 82 of the Rector of the University of Warsaw of 1 August 2019</w:t>
      </w:r>
      <w:r w:rsidR="003466D7" w:rsidRP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 xml:space="preserve">on civil law contracts (UW Monitor, item 226, as amended). </w:t>
      </w:r>
    </w:p>
    <w:p w14:paraId="717EB13C" w14:textId="77777777" w:rsidR="00727E15" w:rsidRPr="002F1F43" w:rsidRDefault="00727E15" w:rsidP="009019F9">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At the Contractor's request, the Provider shall be obliged to provide the Contractor with copies of all materials, including data, documents and statements on the basis of which the Work has been prepared, within a period not exceeding </w:t>
      </w:r>
      <w:r w:rsidRPr="002F1F43">
        <w:rPr>
          <w:rFonts w:ascii="Times New Roman" w:eastAsia="Times New Roman" w:hAnsi="Times New Roman" w:cs="Times New Roman"/>
          <w:color w:val="0070C0"/>
          <w:sz w:val="20"/>
          <w:szCs w:val="20"/>
          <w:lang w:val="en-GB"/>
        </w:rPr>
        <w:t>(specify the number of days)</w:t>
      </w:r>
      <w:r w:rsidRPr="002F1F43">
        <w:rPr>
          <w:rFonts w:ascii="Times New Roman" w:eastAsia="Times New Roman" w:hAnsi="Times New Roman" w:cs="Times New Roman"/>
          <w:sz w:val="24"/>
          <w:szCs w:val="24"/>
          <w:lang w:val="en-GB"/>
        </w:rPr>
        <w:t xml:space="preserve"> ....... days, counting from the date of receipt of such request. </w:t>
      </w:r>
    </w:p>
    <w:p w14:paraId="1B793599" w14:textId="678E02EC" w:rsidR="00727E15" w:rsidRPr="00BC4CFF" w:rsidRDefault="00727E15" w:rsidP="003B3BDB">
      <w:pPr>
        <w:pStyle w:val="Akapitzlist"/>
        <w:numPr>
          <w:ilvl w:val="0"/>
          <w:numId w:val="102"/>
        </w:numPr>
        <w:spacing w:after="0" w:line="276" w:lineRule="auto"/>
        <w:ind w:left="426"/>
        <w:jc w:val="both"/>
        <w:rPr>
          <w:rFonts w:ascii="Times New Roman" w:eastAsia="Times New Roman" w:hAnsi="Times New Roman" w:cs="Times New Roman"/>
          <w:bCs/>
          <w:sz w:val="24"/>
          <w:szCs w:val="24"/>
          <w:lang w:val="en-GB"/>
        </w:rPr>
      </w:pPr>
      <w:r w:rsidRPr="00BC4CFF">
        <w:rPr>
          <w:rFonts w:ascii="Times New Roman" w:eastAsia="Times New Roman" w:hAnsi="Times New Roman" w:cs="Times New Roman"/>
          <w:sz w:val="24"/>
          <w:szCs w:val="24"/>
          <w:lang w:val="en-GB"/>
        </w:rPr>
        <w:t>The provisions of sections 1 to 6 apply respectively to the acceptance of the Work performed in stages and to the subsequent acceptance of the corrected Work by the Contractor, in accordance with the provisions of section 3.</w:t>
      </w:r>
      <w:r w:rsidR="003466D7" w:rsidRPr="00BC4CFF">
        <w:rPr>
          <w:rFonts w:ascii="Times New Roman" w:eastAsia="Times New Roman" w:hAnsi="Times New Roman" w:cs="Times New Roman"/>
          <w:sz w:val="24"/>
          <w:szCs w:val="24"/>
          <w:lang w:val="en-GB"/>
        </w:rPr>
        <w:tab/>
      </w:r>
    </w:p>
    <w:p w14:paraId="6AB027A3" w14:textId="77777777" w:rsidR="00727E15" w:rsidRPr="002F1F43" w:rsidRDefault="00727E15" w:rsidP="00727E15">
      <w:pPr>
        <w:spacing w:after="0" w:line="276" w:lineRule="auto"/>
        <w:ind w:left="360"/>
        <w:rPr>
          <w:rFonts w:ascii="Times New Roman" w:eastAsia="Times New Roman" w:hAnsi="Times New Roman" w:cs="Times New Roman"/>
          <w:bCs/>
          <w:sz w:val="24"/>
          <w:szCs w:val="24"/>
          <w:lang w:val="en-GB"/>
        </w:rPr>
      </w:pPr>
    </w:p>
    <w:p w14:paraId="2ADA78B3" w14:textId="2BCCB96B" w:rsidR="003466D7" w:rsidRPr="002F1F43" w:rsidRDefault="00727E15" w:rsidP="00727E15">
      <w:pPr>
        <w:spacing w:after="0" w:line="276" w:lineRule="auto"/>
        <w:jc w:val="center"/>
        <w:rPr>
          <w:rFonts w:ascii="Times New Roman" w:eastAsia="Times New Roman" w:hAnsi="Times New Roman" w:cs="Times New Roman"/>
          <w:b/>
          <w:bCs/>
          <w:sz w:val="24"/>
          <w:szCs w:val="24"/>
          <w:lang w:val="en-GB"/>
        </w:rPr>
      </w:pPr>
      <w:r w:rsidRPr="002F1F43">
        <w:rPr>
          <w:rFonts w:ascii="Times New Roman" w:eastAsia="Times New Roman" w:hAnsi="Times New Roman" w:cs="Times New Roman"/>
          <w:b/>
          <w:bCs/>
          <w:sz w:val="24"/>
          <w:szCs w:val="24"/>
          <w:lang w:val="en-GB"/>
        </w:rPr>
        <w:t>§ 4. Delay</w:t>
      </w:r>
    </w:p>
    <w:p w14:paraId="6E67C4C6" w14:textId="1A6FC264" w:rsidR="00727E15" w:rsidRPr="002F1F43" w:rsidRDefault="00727E15" w:rsidP="009019F9">
      <w:pPr>
        <w:pStyle w:val="Akapitzlist"/>
        <w:numPr>
          <w:ilvl w:val="0"/>
          <w:numId w:val="103"/>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hAnsi="Times New Roman" w:cs="Times New Roman"/>
          <w:sz w:val="24"/>
          <w:szCs w:val="24"/>
          <w:lang w:val="en-GB"/>
        </w:rPr>
        <w:t>For each day of delay in the delivery of the Work, or in the removal of its defects, the Provider undertakes to pay to the Contractor a contractual penalty amounting to ………….% of the remuneration referred to in § 6, section 1.</w:t>
      </w:r>
      <w:r w:rsidR="002F1F43">
        <w:rPr>
          <w:rFonts w:ascii="Times New Roman" w:hAnsi="Times New Roman" w:cs="Times New Roman"/>
          <w:sz w:val="24"/>
          <w:szCs w:val="24"/>
          <w:lang w:val="en-GB"/>
        </w:rPr>
        <w:t xml:space="preserve"> </w:t>
      </w:r>
      <w:r w:rsidRPr="002F1F43">
        <w:rPr>
          <w:rFonts w:ascii="Times New Roman" w:hAnsi="Times New Roman" w:cs="Times New Roman"/>
          <w:sz w:val="24"/>
          <w:szCs w:val="24"/>
          <w:lang w:val="en-GB"/>
        </w:rPr>
        <w:t>The total amount of contractual penalties payable to the Contractor shall not exceed the amount of PLN ....................</w:t>
      </w:r>
    </w:p>
    <w:p w14:paraId="1DF4E54F" w14:textId="77777777" w:rsidR="00727E15" w:rsidRPr="002F1F43" w:rsidRDefault="00727E15" w:rsidP="009019F9">
      <w:pPr>
        <w:pStyle w:val="Akapitzlist"/>
        <w:numPr>
          <w:ilvl w:val="0"/>
          <w:numId w:val="103"/>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Notwithstanding the obligation to pay the contractual penalty, the Contractor may unilaterally permit an additional period of </w:t>
      </w:r>
      <w:r w:rsidRPr="002F1F43">
        <w:rPr>
          <w:rFonts w:ascii="Times New Roman" w:eastAsia="Times New Roman" w:hAnsi="Times New Roman" w:cs="Times New Roman"/>
          <w:color w:val="0070C0"/>
          <w:sz w:val="20"/>
          <w:szCs w:val="20"/>
          <w:lang w:val="en-GB"/>
        </w:rPr>
        <w:t xml:space="preserve">(specify the number of days) </w:t>
      </w:r>
      <w:r w:rsidRPr="002F1F43">
        <w:rPr>
          <w:rFonts w:ascii="Times New Roman" w:eastAsia="Times New Roman" w:hAnsi="Times New Roman" w:cs="Times New Roman"/>
          <w:sz w:val="24"/>
          <w:szCs w:val="24"/>
          <w:lang w:val="en-GB"/>
        </w:rPr>
        <w:t>………. days for the Provider to deliver the Work, which includes the removal of any defects, and reserves the right to terminate the Contract if the Work is not delivered within this additional period.</w:t>
      </w:r>
    </w:p>
    <w:p w14:paraId="570DB82D" w14:textId="77777777" w:rsidR="00727E15" w:rsidRPr="002F1F43" w:rsidRDefault="00727E15" w:rsidP="009019F9">
      <w:pPr>
        <w:pStyle w:val="Akapitzlist"/>
        <w:numPr>
          <w:ilvl w:val="0"/>
          <w:numId w:val="103"/>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The Contractor shall be entitled to claim damages in excess of the stipulated contractual penalty.</w:t>
      </w:r>
    </w:p>
    <w:p w14:paraId="445F8431" w14:textId="12F3EC96" w:rsidR="00727E15" w:rsidRPr="002F1F43" w:rsidRDefault="00727E15" w:rsidP="009019F9">
      <w:pPr>
        <w:pStyle w:val="Akapitzlist"/>
        <w:numPr>
          <w:ilvl w:val="0"/>
          <w:numId w:val="103"/>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hAnsi="Times New Roman" w:cs="Times New Roman"/>
          <w:sz w:val="24"/>
          <w:szCs w:val="24"/>
          <w:lang w:val="en-GB"/>
        </w:rPr>
        <w:t>The Provider agrees to the deduction of</w:t>
      </w:r>
      <w:r w:rsidR="002F1F43">
        <w:rPr>
          <w:rFonts w:ascii="Times New Roman" w:hAnsi="Times New Roman" w:cs="Times New Roman"/>
          <w:sz w:val="24"/>
          <w:szCs w:val="24"/>
          <w:lang w:val="en-GB"/>
        </w:rPr>
        <w:t xml:space="preserve"> </w:t>
      </w:r>
      <w:r w:rsidRPr="002F1F43">
        <w:rPr>
          <w:rFonts w:ascii="Times New Roman" w:hAnsi="Times New Roman" w:cs="Times New Roman"/>
          <w:sz w:val="24"/>
          <w:szCs w:val="24"/>
          <w:lang w:val="en-GB"/>
        </w:rPr>
        <w:t>the contractual penalties from the remuneration due to it, without separate request. Unless the contractual penalties are deducted from the current receivables of the Provider, they will be paid on the basis of a separate demand for payment.</w:t>
      </w:r>
    </w:p>
    <w:p w14:paraId="1F5F3095" w14:textId="77777777" w:rsidR="008554FE" w:rsidRPr="002F1F43" w:rsidRDefault="008554FE" w:rsidP="00727E15">
      <w:pPr>
        <w:spacing w:after="0" w:line="276" w:lineRule="auto"/>
        <w:jc w:val="center"/>
        <w:rPr>
          <w:rFonts w:ascii="Times New Roman" w:eastAsia="Times New Roman" w:hAnsi="Times New Roman" w:cs="Times New Roman"/>
          <w:b/>
          <w:sz w:val="24"/>
          <w:szCs w:val="24"/>
          <w:lang w:val="en-GB"/>
        </w:rPr>
      </w:pPr>
    </w:p>
    <w:p w14:paraId="4C0623FD" w14:textId="77777777" w:rsidR="00095CC8" w:rsidRDefault="00095CC8">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21D7835F" w14:textId="67F20DBE"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eastAsia="Times New Roman" w:hAnsi="Times New Roman" w:cs="Times New Roman"/>
          <w:b/>
          <w:bCs/>
          <w:sz w:val="24"/>
          <w:szCs w:val="24"/>
          <w:lang w:val="en-GB"/>
        </w:rPr>
        <w:lastRenderedPageBreak/>
        <w:t>§ 5. Copyrights</w:t>
      </w:r>
    </w:p>
    <w:p w14:paraId="63D792AD" w14:textId="5FDEB997" w:rsidR="00727E15" w:rsidRPr="002F1F43" w:rsidRDefault="00C55B70" w:rsidP="009019F9">
      <w:pPr>
        <w:pStyle w:val="Akapitzlist"/>
        <w:numPr>
          <w:ilvl w:val="0"/>
          <w:numId w:val="104"/>
        </w:numPr>
        <w:tabs>
          <w:tab w:val="left" w:pos="426"/>
        </w:tabs>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The Provider declares that they shall be entitled to exclusive copyright in the Work as a whole, including any works incorporated in the Work,</w:t>
      </w:r>
      <w:r w:rsidR="003466D7"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 xml:space="preserve">and shall hold the personal copyright and sui generis rights, </w:t>
      </w:r>
      <w:r w:rsidRPr="002F1F43">
        <w:rPr>
          <w:rFonts w:ascii="Times New Roman" w:eastAsia="Times New Roman" w:hAnsi="Times New Roman" w:cs="Times New Roman"/>
          <w:color w:val="0070C0"/>
          <w:sz w:val="20"/>
          <w:szCs w:val="20"/>
          <w:lang w:val="en-GB"/>
        </w:rPr>
        <w:t>(in the case of the Work which is a database)</w:t>
      </w:r>
      <w:r w:rsidRPr="002F1F43">
        <w:rPr>
          <w:rFonts w:ascii="Times New Roman" w:eastAsia="Times New Roman" w:hAnsi="Times New Roman" w:cs="Times New Roman"/>
          <w:sz w:val="24"/>
          <w:szCs w:val="24"/>
          <w:lang w:val="en-GB"/>
        </w:rPr>
        <w:t>to the extent necessary to perform the Contract.</w:t>
      </w:r>
    </w:p>
    <w:p w14:paraId="6022D568" w14:textId="77777777" w:rsidR="00727E15" w:rsidRPr="002F1F43" w:rsidRDefault="00727E15" w:rsidP="009019F9">
      <w:pPr>
        <w:pStyle w:val="Akapitzlist"/>
        <w:numPr>
          <w:ilvl w:val="0"/>
          <w:numId w:val="104"/>
        </w:numPr>
        <w:tabs>
          <w:tab w:val="left" w:pos="426"/>
          <w:tab w:val="center" w:pos="4500"/>
        </w:tabs>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Upon acceptance of the Work by the Contractor, the Provider transfers to the Contractor the copyrights to the Work in all available fields of exploitation, and in particular:</w:t>
      </w:r>
    </w:p>
    <w:p w14:paraId="3361D977" w14:textId="77777777" w:rsidR="00727E15" w:rsidRPr="002F1F43" w:rsidRDefault="00727E15" w:rsidP="009019F9">
      <w:pPr>
        <w:pStyle w:val="Akapitzlist"/>
        <w:numPr>
          <w:ilvl w:val="0"/>
          <w:numId w:val="126"/>
        </w:numPr>
        <w:tabs>
          <w:tab w:val="left" w:pos="993"/>
        </w:tabs>
        <w:autoSpaceDE w:val="0"/>
        <w:autoSpaceDN w:val="0"/>
        <w:adjustRightInd w:val="0"/>
        <w:spacing w:after="0" w:line="276" w:lineRule="auto"/>
        <w:ind w:left="851"/>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within the scope of recording and multiplication of the Work - production of copies of the Work by any technique, including printing, reprography, magnetic, IT, digital, photographic, phonographic, audio, visual, audio-visual, multimedia, in any system, standard or format and on any type of media, including permanent or temporary storage in a computer or other electronic device;</w:t>
      </w:r>
    </w:p>
    <w:p w14:paraId="4BE0662C" w14:textId="77777777" w:rsidR="00727E15" w:rsidRPr="002F1F43" w:rsidRDefault="00727E15" w:rsidP="009019F9">
      <w:pPr>
        <w:pStyle w:val="Akapitzlist"/>
        <w:numPr>
          <w:ilvl w:val="0"/>
          <w:numId w:val="126"/>
        </w:numPr>
        <w:tabs>
          <w:tab w:val="left" w:pos="993"/>
        </w:tabs>
        <w:autoSpaceDE w:val="0"/>
        <w:autoSpaceDN w:val="0"/>
        <w:adjustRightInd w:val="0"/>
        <w:spacing w:after="0" w:line="276" w:lineRule="auto"/>
        <w:ind w:left="851"/>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within the scope of trading the original or copies on which the Work has been recorded - marketing, lending or renting the original or copies;</w:t>
      </w:r>
    </w:p>
    <w:p w14:paraId="7ABC8BCF" w14:textId="77777777" w:rsidR="00727E15" w:rsidRPr="002F1F43" w:rsidRDefault="00727E15" w:rsidP="009019F9">
      <w:pPr>
        <w:pStyle w:val="Akapitzlist"/>
        <w:numPr>
          <w:ilvl w:val="0"/>
          <w:numId w:val="126"/>
        </w:numPr>
        <w:tabs>
          <w:tab w:val="left" w:pos="993"/>
        </w:tabs>
        <w:autoSpaceDE w:val="0"/>
        <w:autoSpaceDN w:val="0"/>
        <w:adjustRightInd w:val="0"/>
        <w:spacing w:after="0" w:line="276" w:lineRule="auto"/>
        <w:ind w:left="851"/>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with respect to distribution of the Work in a manner other than specified in subsection 2 - public performance, exhibition, display, reproduction as well as broadcasting and re-broadcasting,</w:t>
      </w:r>
      <w:r w:rsidRPr="002F1F43">
        <w:rPr>
          <w:rFonts w:ascii="Times New Roman" w:eastAsia="Times New Roman" w:hAnsi="Times New Roman" w:cs="Times New Roman"/>
          <w:sz w:val="24"/>
          <w:szCs w:val="24"/>
          <w:lang w:val="en-GB"/>
        </w:rPr>
        <w:br/>
        <w:t xml:space="preserve"> as well as making the Work available to the public in such a way that everyone can have access to it at a place and time of their own choosing;</w:t>
      </w:r>
    </w:p>
    <w:p w14:paraId="2E4C7EA2" w14:textId="77777777" w:rsidR="00727E15" w:rsidRPr="002F1F43" w:rsidRDefault="00727E15" w:rsidP="009019F9">
      <w:pPr>
        <w:pStyle w:val="Akapitzlist"/>
        <w:numPr>
          <w:ilvl w:val="0"/>
          <w:numId w:val="126"/>
        </w:numPr>
        <w:tabs>
          <w:tab w:val="left" w:pos="993"/>
        </w:tabs>
        <w:autoSpaceDE w:val="0"/>
        <w:autoSpaceDN w:val="0"/>
        <w:adjustRightInd w:val="0"/>
        <w:spacing w:after="0" w:line="276" w:lineRule="auto"/>
        <w:ind w:left="851"/>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color w:val="0070C0"/>
          <w:sz w:val="20"/>
          <w:szCs w:val="20"/>
          <w:lang w:val="en-GB"/>
        </w:rPr>
        <w:t>(supplement if necessary)</w:t>
      </w:r>
      <w:r w:rsidRPr="002F1F43">
        <w:rPr>
          <w:rFonts w:ascii="Times New Roman" w:eastAsia="Times New Roman" w:hAnsi="Times New Roman" w:cs="Times New Roman"/>
          <w:sz w:val="24"/>
          <w:szCs w:val="24"/>
          <w:lang w:val="en-GB"/>
        </w:rPr>
        <w:t>;</w:t>
      </w:r>
      <w:r w:rsidRPr="002F1F43">
        <w:rPr>
          <w:rFonts w:ascii="Times New Roman" w:hAnsi="Times New Roman" w:cs="Times New Roman"/>
          <w:lang w:val="en-GB"/>
        </w:rPr>
        <w:t xml:space="preserve"> .....................................................................;</w:t>
      </w:r>
    </w:p>
    <w:p w14:paraId="47A2DF33" w14:textId="77777777" w:rsidR="00727E15" w:rsidRPr="002F1F43" w:rsidRDefault="00727E15" w:rsidP="00C30475">
      <w:pPr>
        <w:pStyle w:val="Akapitzlist"/>
        <w:tabs>
          <w:tab w:val="left" w:pos="993"/>
        </w:tabs>
        <w:autoSpaceDE w:val="0"/>
        <w:autoSpaceDN w:val="0"/>
        <w:adjustRightInd w:val="0"/>
        <w:spacing w:after="0" w:line="276" w:lineRule="auto"/>
        <w:ind w:left="993"/>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w:t>
      </w:r>
    </w:p>
    <w:p w14:paraId="4E5972E8" w14:textId="5CCA372F" w:rsidR="00727E15" w:rsidRPr="002F1F43" w:rsidRDefault="00727E15"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If the Work is a computer program, the Provider, upon acceptance of the Work by the Contractor, shall transfer to the Contractor the economic copyrights to the Work, including the source code, in all available fields of exploitation, and in particular:</w:t>
      </w:r>
      <w:r w:rsidR="007915A9"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 xml:space="preserve"> </w:t>
      </w:r>
    </w:p>
    <w:p w14:paraId="5899FDC7" w14:textId="11319009" w:rsidR="00727E15" w:rsidRPr="002F1F43" w:rsidRDefault="00727E15" w:rsidP="009019F9">
      <w:pPr>
        <w:pStyle w:val="Akapitzlist"/>
        <w:numPr>
          <w:ilvl w:val="0"/>
          <w:numId w:val="127"/>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permanent or temporary reproduction of the computer application in whole or in part by any means and in any form, insertion, display, use, transmission and storage of the computer application;</w:t>
      </w:r>
      <w:r w:rsidR="003466D7"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 xml:space="preserve"> </w:t>
      </w:r>
    </w:p>
    <w:p w14:paraId="26A9B0C8" w14:textId="77777777" w:rsidR="00851C88" w:rsidRPr="002F1F43" w:rsidRDefault="00727E15" w:rsidP="009019F9">
      <w:pPr>
        <w:pStyle w:val="Akapitzlist"/>
        <w:numPr>
          <w:ilvl w:val="0"/>
          <w:numId w:val="127"/>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translations, adaptations, rearrangements or any other changes to the computer application;</w:t>
      </w:r>
    </w:p>
    <w:p w14:paraId="56EFBB4D" w14:textId="77777777" w:rsidR="00727E15" w:rsidRPr="002F1F43" w:rsidRDefault="00727E15" w:rsidP="009019F9">
      <w:pPr>
        <w:pStyle w:val="Akapitzlist"/>
        <w:numPr>
          <w:ilvl w:val="0"/>
          <w:numId w:val="127"/>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distribution, including the lending or rental, of the computer application or copies thereof;</w:t>
      </w:r>
    </w:p>
    <w:p w14:paraId="45F16039" w14:textId="77777777" w:rsidR="00727E15" w:rsidRPr="002F1F43" w:rsidRDefault="00727E15" w:rsidP="009019F9">
      <w:pPr>
        <w:pStyle w:val="Akapitzlist"/>
        <w:numPr>
          <w:ilvl w:val="0"/>
          <w:numId w:val="127"/>
        </w:numPr>
        <w:spacing w:after="0" w:line="276" w:lineRule="auto"/>
        <w:ind w:left="851"/>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color w:val="0070C0"/>
          <w:sz w:val="20"/>
          <w:szCs w:val="20"/>
          <w:lang w:val="en-GB"/>
        </w:rPr>
        <w:t>(supplement if necessary)</w:t>
      </w:r>
      <w:r w:rsidRPr="002F1F43">
        <w:rPr>
          <w:rFonts w:ascii="Times New Roman" w:eastAsia="Times New Roman" w:hAnsi="Times New Roman" w:cs="Times New Roman"/>
          <w:sz w:val="24"/>
          <w:szCs w:val="24"/>
          <w:lang w:val="en-GB"/>
        </w:rPr>
        <w:t>;</w:t>
      </w:r>
      <w:r w:rsidRPr="002F1F43">
        <w:rPr>
          <w:rFonts w:ascii="Times New Roman" w:hAnsi="Times New Roman" w:cs="Times New Roman"/>
          <w:lang w:val="en-GB"/>
        </w:rPr>
        <w:t xml:space="preserve"> .....................................................................;</w:t>
      </w:r>
    </w:p>
    <w:p w14:paraId="58055015" w14:textId="77777777" w:rsidR="00727E15" w:rsidRPr="002F1F43" w:rsidRDefault="00851C88" w:rsidP="00C30475">
      <w:pPr>
        <w:pStyle w:val="Akapitzlist"/>
        <w:spacing w:after="0" w:line="276" w:lineRule="auto"/>
        <w:ind w:left="709"/>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w:t>
      </w:r>
    </w:p>
    <w:p w14:paraId="5EDE2C9D" w14:textId="6825946E" w:rsidR="00C55B70"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hAnsi="Times New Roman" w:cs="Times New Roman"/>
          <w:sz w:val="24"/>
          <w:szCs w:val="24"/>
          <w:lang w:val="en-GB"/>
        </w:rPr>
        <w:t>The Provider transfers to the Contractor the exclusive right to exercise derivative rights to the Work and to permit the exercise of such rights in the fields of exploitation indicated in sections 2 or 3 as of the date of acceptance of the Work by the Contractor. In the case of the Work being a database, the Contractor also acquires the exclusive right to compile it and to authorise third parties to compile it, as from the date of accepting the Work.</w:t>
      </w:r>
    </w:p>
    <w:p w14:paraId="0C626DF6" w14:textId="6163F3AA" w:rsidR="00C55B70"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hAnsi="Times New Roman" w:cs="Times New Roman"/>
          <w:sz w:val="24"/>
          <w:szCs w:val="24"/>
          <w:lang w:val="en-GB"/>
        </w:rPr>
        <w:t>The Contractor shall be authorized to exercise the right to make changes to the Work, its additions or corrections, abbreviations, division into parts and combining the Work with other works or works not within the meaning of the Act on Copyright and Related Rights of 4 February 1994. The Principal shall be entitled to the free use or exploitation</w:t>
      </w:r>
      <w:r w:rsidR="002F1F43">
        <w:rPr>
          <w:rFonts w:ascii="Times New Roman" w:hAnsi="Times New Roman" w:cs="Times New Roman"/>
          <w:sz w:val="24"/>
          <w:szCs w:val="24"/>
          <w:lang w:val="en-GB"/>
        </w:rPr>
        <w:t xml:space="preserve"> </w:t>
      </w:r>
      <w:r w:rsidRPr="002F1F43">
        <w:rPr>
          <w:rFonts w:ascii="Times New Roman" w:hAnsi="Times New Roman" w:cs="Times New Roman"/>
          <w:sz w:val="24"/>
          <w:szCs w:val="24"/>
          <w:lang w:val="en-GB"/>
        </w:rPr>
        <w:t>of the Work, without naming the creator of the Work, without restriction of any kind, including without limitation of time, territory or any restriction on the purpose of the use of the Work.</w:t>
      </w:r>
      <w:r w:rsidRPr="002F1F43">
        <w:rPr>
          <w:rFonts w:ascii="Times New Roman" w:hAnsi="Times New Roman" w:cs="Times New Roman"/>
          <w:sz w:val="24"/>
          <w:szCs w:val="24"/>
          <w:lang w:val="en-GB"/>
        </w:rPr>
        <w:br/>
      </w:r>
      <w:r w:rsidRPr="002F1F43">
        <w:rPr>
          <w:rFonts w:ascii="Times New Roman" w:hAnsi="Times New Roman" w:cs="Times New Roman"/>
          <w:sz w:val="24"/>
          <w:szCs w:val="24"/>
          <w:lang w:val="en-GB"/>
        </w:rPr>
        <w:lastRenderedPageBreak/>
        <w:t xml:space="preserve"> As of the date of acquiring economic copyrights to the Work, the Contractor shall be entitled to exercise the personal copyrights vested in the Contractor.</w:t>
      </w:r>
      <w:r w:rsidR="002F1F43">
        <w:rPr>
          <w:rFonts w:ascii="Times New Roman" w:hAnsi="Times New Roman" w:cs="Times New Roman"/>
          <w:sz w:val="24"/>
          <w:szCs w:val="24"/>
          <w:lang w:val="en-GB"/>
        </w:rPr>
        <w:t xml:space="preserve"> </w:t>
      </w:r>
    </w:p>
    <w:p w14:paraId="37213190" w14:textId="77777777" w:rsidR="00C55B70"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Ownership of the copies or media on which the Work has been recorded shall pass to the Contractor on the date of acceptance of the Work.</w:t>
      </w:r>
    </w:p>
    <w:p w14:paraId="0F7727D3" w14:textId="0E3A068F" w:rsidR="00C55B70"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In the event that new fields of exploitation of the Work unknow at the date of conclusion of the Contract arise after conclusion of the Contract, the Provider undertakes to transfer free of charge to the Contractor the copyrights to the Work in such new fields of exploitation on the same basis as specified in the Contract. </w:t>
      </w:r>
      <w:r w:rsidR="003466D7" w:rsidRPr="002F1F43">
        <w:rPr>
          <w:rFonts w:ascii="Times New Roman" w:eastAsia="Times New Roman" w:hAnsi="Times New Roman" w:cs="Times New Roman"/>
          <w:sz w:val="24"/>
          <w:szCs w:val="24"/>
          <w:lang w:val="en-GB"/>
        </w:rPr>
        <w:tab/>
      </w:r>
    </w:p>
    <w:p w14:paraId="693F7A34" w14:textId="77777777" w:rsidR="00C55B70"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The source code will be delivered to the Contractor in a form that allows the Contractor to freely read the source code, as well as save the code on another carrier and bring this source code to an executable form (in particular by means of compilation) on an appropriately equipped computer workstation. Completion will be confirmed by signing a certificate of acceptance of the Work </w:t>
      </w:r>
      <w:r w:rsidRPr="002F1F43">
        <w:rPr>
          <w:rFonts w:ascii="Times New Roman" w:eastAsia="Times New Roman" w:hAnsi="Times New Roman" w:cs="Times New Roman"/>
          <w:color w:val="0070C0"/>
          <w:sz w:val="20"/>
          <w:szCs w:val="20"/>
          <w:lang w:val="en-GB"/>
        </w:rPr>
        <w:t>(delete if not appropriate)</w:t>
      </w:r>
    </w:p>
    <w:p w14:paraId="434011B4" w14:textId="3A54E6BF" w:rsidR="00727E15" w:rsidRPr="002F1F43" w:rsidRDefault="00C55B70" w:rsidP="009019F9">
      <w:pPr>
        <w:pStyle w:val="Akapitzlist"/>
        <w:numPr>
          <w:ilvl w:val="0"/>
          <w:numId w:val="104"/>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hAnsi="Times New Roman" w:cs="Times New Roman"/>
          <w:color w:val="000000"/>
          <w:sz w:val="24"/>
          <w:szCs w:val="24"/>
          <w:lang w:val="en-GB"/>
        </w:rPr>
        <w:t>In the case of the Work being a database to which to which the Act of 27 July 2001 on the protection of databases applies, the Provider shall also transfer to the Contractor, upon acceptance of the Work, the exclusive and transferable right of retrieval and secondary use of the data in its entirety or in a substantial part as to quality or quantity.</w:t>
      </w:r>
    </w:p>
    <w:p w14:paraId="0BF4070D" w14:textId="77777777" w:rsidR="00727E15" w:rsidRPr="002F1F43" w:rsidRDefault="00727E15" w:rsidP="00727E15">
      <w:pPr>
        <w:spacing w:after="0" w:line="276" w:lineRule="auto"/>
        <w:rPr>
          <w:rFonts w:ascii="Times New Roman" w:eastAsia="Times New Roman" w:hAnsi="Times New Roman" w:cs="Times New Roman"/>
          <w:b/>
          <w:sz w:val="24"/>
          <w:szCs w:val="24"/>
          <w:lang w:val="en-GB"/>
        </w:rPr>
      </w:pPr>
    </w:p>
    <w:p w14:paraId="051AC69E" w14:textId="1617E2AE" w:rsidR="003466D7"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eastAsia="Times New Roman" w:hAnsi="Times New Roman" w:cs="Times New Roman"/>
          <w:b/>
          <w:bCs/>
          <w:sz w:val="24"/>
          <w:szCs w:val="24"/>
          <w:lang w:val="en-GB"/>
        </w:rPr>
        <w:t>§ 6. Remuneration</w:t>
      </w:r>
    </w:p>
    <w:p w14:paraId="62A0EE3F" w14:textId="689A2B10" w:rsidR="00727E15" w:rsidRPr="002F1F43" w:rsidRDefault="00CA1599" w:rsidP="009019F9">
      <w:pPr>
        <w:pStyle w:val="Akapitzlist"/>
        <w:numPr>
          <w:ilvl w:val="0"/>
          <w:numId w:val="105"/>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For the due performance of the Contract, including the completion of the Work and the transfer of the economic rights to the Work, the transfer of the ownership of the media on which the Work was recorded,</w:t>
      </w:r>
      <w:r w:rsid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 xml:space="preserve">and sui generis rights, </w:t>
      </w:r>
      <w:r w:rsidRPr="002F1F43">
        <w:rPr>
          <w:rFonts w:ascii="Times New Roman" w:eastAsia="Times New Roman" w:hAnsi="Times New Roman" w:cs="Times New Roman"/>
          <w:color w:val="0070C0"/>
          <w:sz w:val="20"/>
          <w:szCs w:val="20"/>
          <w:lang w:val="en-GB"/>
        </w:rPr>
        <w:t>(in the case of the Work which is a database),</w:t>
      </w:r>
      <w:r w:rsidRPr="002F1F43">
        <w:rPr>
          <w:rFonts w:ascii="Times New Roman" w:eastAsia="Times New Roman" w:hAnsi="Times New Roman" w:cs="Times New Roman"/>
          <w:sz w:val="24"/>
          <w:szCs w:val="24"/>
          <w:lang w:val="en-GB"/>
        </w:rPr>
        <w:t>and the granting the power of attorney and approvals mentioned in this Contract, the Provider shall be entitled to a lump-sum remuneration only</w:t>
      </w:r>
      <w:r w:rsidR="003466D7" w:rsidRPr="002F1F43">
        <w:rPr>
          <w:rFonts w:ascii="Times New Roman" w:eastAsia="Times New Roman" w:hAnsi="Times New Roman" w:cs="Times New Roman"/>
          <w:sz w:val="24"/>
          <w:szCs w:val="24"/>
          <w:lang w:val="en-GB"/>
        </w:rPr>
        <w:t xml:space="preserve"> </w:t>
      </w:r>
      <w:r w:rsidRPr="002F1F43">
        <w:rPr>
          <w:rFonts w:ascii="Times New Roman" w:eastAsia="Times New Roman" w:hAnsi="Times New Roman" w:cs="Times New Roman"/>
          <w:sz w:val="24"/>
          <w:szCs w:val="24"/>
          <w:lang w:val="en-GB"/>
        </w:rPr>
        <w:t>in the total amount of ……………………… (in words: PLN.......................……………………………………......) gross.</w:t>
      </w:r>
    </w:p>
    <w:p w14:paraId="52E0D734" w14:textId="77777777" w:rsidR="00727E15" w:rsidRPr="002F1F43" w:rsidRDefault="00727E15" w:rsidP="009019F9">
      <w:pPr>
        <w:pStyle w:val="Akapitzlist"/>
        <w:numPr>
          <w:ilvl w:val="0"/>
          <w:numId w:val="105"/>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The Parties unanimously declare that the amount of remuneration referred to in section 1 shall constitute the entire obligation of the Contractor towards the Provider in connection with the performance of the subject of the Contract.</w:t>
      </w:r>
    </w:p>
    <w:p w14:paraId="16ACCA72" w14:textId="77777777" w:rsidR="00727E15" w:rsidRPr="002F1F43" w:rsidRDefault="00727E15" w:rsidP="009019F9">
      <w:pPr>
        <w:pStyle w:val="Akapitzlist"/>
        <w:numPr>
          <w:ilvl w:val="0"/>
          <w:numId w:val="105"/>
        </w:numPr>
        <w:tabs>
          <w:tab w:val="num" w:pos="3060"/>
        </w:tabs>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The Provider undertakes to issue and deliver to the Contractor an invoice within 30 days following the date of acceptance of the Work by the Contractor. </w:t>
      </w:r>
    </w:p>
    <w:p w14:paraId="7DDF481C" w14:textId="77777777" w:rsidR="00727E15" w:rsidRPr="002F1F43" w:rsidRDefault="00727E15" w:rsidP="009019F9">
      <w:pPr>
        <w:pStyle w:val="Akapitzlist"/>
        <w:numPr>
          <w:ilvl w:val="0"/>
          <w:numId w:val="105"/>
        </w:numPr>
        <w:tabs>
          <w:tab w:val="num" w:pos="3060"/>
        </w:tabs>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If the Provider fails to provide an invoice, the consequences of a late payment shall be borne solely by the Provider.</w:t>
      </w:r>
    </w:p>
    <w:p w14:paraId="79DE4C0F" w14:textId="77777777" w:rsidR="00727E15" w:rsidRPr="002F1F43" w:rsidRDefault="00727E15" w:rsidP="009019F9">
      <w:pPr>
        <w:pStyle w:val="Akapitzlist"/>
        <w:numPr>
          <w:ilvl w:val="0"/>
          <w:numId w:val="105"/>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The remuneration will be paid by transfer to bank account No. ……………….……… ……………………………………………….… </w:t>
      </w:r>
      <w:bookmarkStart w:id="0" w:name="_Hlk146206215"/>
      <w:r w:rsidRPr="002F1F43">
        <w:rPr>
          <w:rFonts w:ascii="Times New Roman" w:eastAsia="Times New Roman" w:hAnsi="Times New Roman" w:cs="Times New Roman"/>
          <w:sz w:val="24"/>
          <w:szCs w:val="24"/>
          <w:lang w:val="en-GB"/>
        </w:rPr>
        <w:t>within</w:t>
      </w:r>
      <w:bookmarkEnd w:id="0"/>
      <w:r w:rsidRPr="002F1F43">
        <w:rPr>
          <w:rFonts w:ascii="Times New Roman" w:eastAsia="Times New Roman" w:hAnsi="Times New Roman" w:cs="Times New Roman"/>
          <w:sz w:val="24"/>
          <w:szCs w:val="24"/>
          <w:lang w:val="en-GB"/>
        </w:rPr>
        <w:t xml:space="preserve"> 30 days from the date of delivery a correctly issued invoice.</w:t>
      </w:r>
    </w:p>
    <w:p w14:paraId="6018DF3F" w14:textId="78392FDB" w:rsidR="00727E15" w:rsidRPr="002F1F43" w:rsidRDefault="00727E15" w:rsidP="009019F9">
      <w:pPr>
        <w:pStyle w:val="Akapitzlist"/>
        <w:numPr>
          <w:ilvl w:val="0"/>
          <w:numId w:val="105"/>
        </w:numPr>
        <w:spacing w:after="0" w:line="276" w:lineRule="auto"/>
        <w:ind w:left="426"/>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In the event of acceptance of the Work in stages, the Provider shall be entitled to remuneration for each stage of the Work, after acceptance, on account of due performance of the Contract, in the amount of: </w:t>
      </w:r>
    </w:p>
    <w:p w14:paraId="35396135" w14:textId="77777777" w:rsidR="00727E15" w:rsidRPr="002F1F43" w:rsidRDefault="00727E15" w:rsidP="009019F9">
      <w:pPr>
        <w:pStyle w:val="Akapitzlist"/>
        <w:numPr>
          <w:ilvl w:val="1"/>
          <w:numId w:val="105"/>
        </w:numPr>
        <w:spacing w:after="0" w:line="276" w:lineRule="auto"/>
        <w:ind w:left="851" w:hanging="284"/>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I instalment (in words: PLN.......................……………………………………......) gross.</w:t>
      </w:r>
    </w:p>
    <w:p w14:paraId="7553089D" w14:textId="77777777" w:rsidR="00727E15" w:rsidRPr="002F1F43" w:rsidRDefault="00727E15" w:rsidP="009019F9">
      <w:pPr>
        <w:pStyle w:val="Akapitzlist"/>
        <w:numPr>
          <w:ilvl w:val="1"/>
          <w:numId w:val="105"/>
        </w:numPr>
        <w:spacing w:after="0" w:line="276" w:lineRule="auto"/>
        <w:ind w:left="851" w:hanging="284"/>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II instalment (in words: PLN.......................……………………………………......) gross.</w:t>
      </w:r>
    </w:p>
    <w:p w14:paraId="0D7E717D" w14:textId="77777777" w:rsidR="00727E15" w:rsidRPr="002F1F43" w:rsidRDefault="00727E15" w:rsidP="009019F9">
      <w:pPr>
        <w:pStyle w:val="Akapitzlist"/>
        <w:numPr>
          <w:ilvl w:val="1"/>
          <w:numId w:val="105"/>
        </w:numPr>
        <w:spacing w:after="0" w:line="276" w:lineRule="auto"/>
        <w:ind w:left="851" w:hanging="284"/>
        <w:jc w:val="both"/>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 xml:space="preserve">………………………………………………………………………………………….. </w:t>
      </w:r>
    </w:p>
    <w:p w14:paraId="46D48507" w14:textId="77777777" w:rsidR="00727E15" w:rsidRPr="002F1F43" w:rsidRDefault="00727E15" w:rsidP="00727E15">
      <w:pPr>
        <w:spacing w:after="0" w:line="276" w:lineRule="auto"/>
        <w:ind w:left="357" w:firstLine="69"/>
        <w:rPr>
          <w:rFonts w:ascii="Times New Roman" w:eastAsia="Times New Roman" w:hAnsi="Times New Roman" w:cs="Times New Roman"/>
          <w:bCs/>
          <w:sz w:val="24"/>
          <w:szCs w:val="24"/>
          <w:lang w:val="en-GB"/>
        </w:rPr>
      </w:pPr>
      <w:r w:rsidRPr="002F1F43">
        <w:rPr>
          <w:rFonts w:ascii="Times New Roman" w:eastAsia="Times New Roman" w:hAnsi="Times New Roman" w:cs="Times New Roman"/>
          <w:sz w:val="24"/>
          <w:szCs w:val="24"/>
          <w:lang w:val="en-GB"/>
        </w:rPr>
        <w:t>The provisions of sections 3 to 4 shall apply respectively.</w:t>
      </w:r>
    </w:p>
    <w:p w14:paraId="6200355B" w14:textId="77777777" w:rsidR="00727E15" w:rsidRPr="002F1F43" w:rsidRDefault="00727E15" w:rsidP="009019F9">
      <w:pPr>
        <w:pStyle w:val="Akapitzlist"/>
        <w:numPr>
          <w:ilvl w:val="0"/>
          <w:numId w:val="105"/>
        </w:numPr>
        <w:spacing w:after="0" w:line="276" w:lineRule="auto"/>
        <w:ind w:left="426"/>
        <w:jc w:val="both"/>
        <w:rPr>
          <w:rFonts w:ascii="Times New Roman" w:hAnsi="Times New Roman" w:cs="Times New Roman"/>
          <w:sz w:val="24"/>
          <w:szCs w:val="24"/>
          <w:lang w:val="en-GB"/>
        </w:rPr>
      </w:pPr>
      <w:r w:rsidRPr="002F1F43">
        <w:rPr>
          <w:rFonts w:ascii="Times New Roman" w:hAnsi="Times New Roman" w:cs="Times New Roman"/>
          <w:sz w:val="24"/>
          <w:szCs w:val="24"/>
          <w:lang w:val="en-GB"/>
        </w:rPr>
        <w:lastRenderedPageBreak/>
        <w:t>The date of payment of the remuneration shall be the date on which the bank account of the Contractor is debited with the amount of the payment.</w:t>
      </w:r>
    </w:p>
    <w:p w14:paraId="3D0BDFC4" w14:textId="450B5788" w:rsidR="00727E15" w:rsidRPr="002F1F43" w:rsidRDefault="00727E15" w:rsidP="009019F9">
      <w:pPr>
        <w:numPr>
          <w:ilvl w:val="0"/>
          <w:numId w:val="105"/>
        </w:numPr>
        <w:pBdr>
          <w:top w:val="nil"/>
          <w:left w:val="nil"/>
          <w:bottom w:val="nil"/>
          <w:right w:val="nil"/>
          <w:between w:val="nil"/>
        </w:pBdr>
        <w:spacing w:after="0" w:line="276" w:lineRule="auto"/>
        <w:ind w:left="426"/>
        <w:jc w:val="both"/>
        <w:rPr>
          <w:rFonts w:ascii="Times New Roman" w:eastAsia="Calibri" w:hAnsi="Times New Roman" w:cs="Times New Roman"/>
          <w:color w:val="000000"/>
          <w:sz w:val="24"/>
          <w:szCs w:val="24"/>
          <w:lang w:val="en-GB"/>
        </w:rPr>
      </w:pPr>
      <w:r w:rsidRPr="002F1F43">
        <w:rPr>
          <w:rFonts w:ascii="Times New Roman" w:hAnsi="Times New Roman" w:cs="Times New Roman"/>
          <w:sz w:val="24"/>
          <w:szCs w:val="24"/>
          <w:lang w:val="en-GB"/>
        </w:rPr>
        <w:t xml:space="preserve">The </w:t>
      </w:r>
      <w:r w:rsidR="003466D7" w:rsidRPr="002F1F43">
        <w:rPr>
          <w:rFonts w:ascii="Times New Roman" w:hAnsi="Times New Roman" w:cs="Times New Roman"/>
          <w:sz w:val="24"/>
          <w:szCs w:val="24"/>
          <w:lang w:val="en-GB"/>
        </w:rPr>
        <w:t>Provider</w:t>
      </w:r>
      <w:r w:rsidR="003466D7" w:rsidRPr="002F1F43">
        <w:rPr>
          <w:rFonts w:ascii="Times New Roman" w:hAnsi="Times New Roman" w:cs="Times New Roman"/>
          <w:color w:val="000000"/>
          <w:sz w:val="24"/>
          <w:szCs w:val="24"/>
          <w:lang w:val="en-GB"/>
        </w:rPr>
        <w:t xml:space="preserve"> declares</w:t>
      </w:r>
      <w:r w:rsidRPr="002F1F43">
        <w:rPr>
          <w:rFonts w:ascii="Times New Roman" w:hAnsi="Times New Roman" w:cs="Times New Roman"/>
          <w:color w:val="000000"/>
          <w:sz w:val="24"/>
          <w:szCs w:val="24"/>
          <w:lang w:val="en-GB"/>
        </w:rPr>
        <w:t xml:space="preserve"> that it is a registered active VAT taxpayer.</w:t>
      </w:r>
      <w:r w:rsidRPr="002F1F43">
        <w:rPr>
          <w:rStyle w:val="Odwoanieprzypisudolnego"/>
          <w:rFonts w:ascii="Times New Roman" w:eastAsia="Calibri" w:hAnsi="Times New Roman" w:cs="Times New Roman"/>
          <w:color w:val="0070C0"/>
          <w:sz w:val="24"/>
          <w:szCs w:val="24"/>
          <w:lang w:val="en-GB"/>
        </w:rPr>
        <w:footnoteReference w:id="9"/>
      </w:r>
    </w:p>
    <w:p w14:paraId="0B9437C6" w14:textId="63A83993" w:rsidR="00727E15" w:rsidRPr="002F1F43" w:rsidRDefault="00727E15" w:rsidP="009019F9">
      <w:pPr>
        <w:numPr>
          <w:ilvl w:val="0"/>
          <w:numId w:val="105"/>
        </w:numPr>
        <w:pBdr>
          <w:top w:val="nil"/>
          <w:left w:val="nil"/>
          <w:bottom w:val="nil"/>
          <w:right w:val="nil"/>
          <w:between w:val="nil"/>
        </w:pBdr>
        <w:spacing w:after="0" w:line="276" w:lineRule="auto"/>
        <w:ind w:left="426"/>
        <w:jc w:val="both"/>
        <w:rPr>
          <w:rFonts w:ascii="Times New Roman" w:eastAsia="Calibri" w:hAnsi="Times New Roman" w:cs="Times New Roman"/>
          <w:color w:val="5B9BD5" w:themeColor="accent1"/>
          <w:sz w:val="24"/>
          <w:szCs w:val="24"/>
          <w:lang w:val="en-GB"/>
        </w:rPr>
      </w:pPr>
      <w:r w:rsidRPr="002F1F43">
        <w:rPr>
          <w:rFonts w:ascii="Times New Roman" w:hAnsi="Times New Roman" w:cs="Times New Roman"/>
          <w:sz w:val="24"/>
          <w:szCs w:val="24"/>
          <w:lang w:val="en-GB"/>
        </w:rPr>
        <w:t>The Provider</w:t>
      </w:r>
      <w:r w:rsidR="003466D7" w:rsidRPr="002F1F43">
        <w:rPr>
          <w:rFonts w:ascii="Times New Roman" w:hAnsi="Times New Roman" w:cs="Times New Roman"/>
          <w:sz w:val="24"/>
          <w:szCs w:val="24"/>
          <w:lang w:val="en-GB"/>
        </w:rPr>
        <w:t xml:space="preserve"> </w:t>
      </w:r>
      <w:r w:rsidRPr="002F1F43">
        <w:rPr>
          <w:rFonts w:ascii="Times New Roman" w:hAnsi="Times New Roman" w:cs="Times New Roman"/>
          <w:color w:val="000000"/>
          <w:sz w:val="24"/>
          <w:szCs w:val="24"/>
          <w:lang w:val="en-GB"/>
        </w:rPr>
        <w:t>hereby</w:t>
      </w:r>
      <w:r w:rsidR="003466D7" w:rsidRPr="002F1F43">
        <w:rPr>
          <w:rFonts w:ascii="Times New Roman" w:hAnsi="Times New Roman" w:cs="Times New Roman"/>
          <w:color w:val="000000"/>
          <w:sz w:val="24"/>
          <w:szCs w:val="24"/>
          <w:lang w:val="en-GB"/>
        </w:rPr>
        <w:t xml:space="preserve"> </w:t>
      </w:r>
      <w:r w:rsidRPr="002F1F43">
        <w:rPr>
          <w:rFonts w:ascii="Times New Roman" w:hAnsi="Times New Roman" w:cs="Times New Roman"/>
          <w:sz w:val="24"/>
          <w:szCs w:val="24"/>
          <w:lang w:val="en-GB"/>
        </w:rPr>
        <w:t>confirms that the bank account indicated in section 5 is included and listed in the register</w:t>
      </w:r>
      <w:r w:rsidRPr="002F1F43">
        <w:rPr>
          <w:rFonts w:ascii="Times New Roman" w:hAnsi="Times New Roman" w:cs="Times New Roman"/>
          <w:color w:val="000000"/>
          <w:sz w:val="24"/>
          <w:szCs w:val="24"/>
          <w:lang w:val="en-GB"/>
        </w:rPr>
        <w:t xml:space="preserve"> referred to in Article 96b, section 1 of the Act of 11 March 2004 on tax on goods and services (VAT), conducted by the Head of the National Fiscal Administration.</w:t>
      </w:r>
      <w:r w:rsidRPr="002F1F43">
        <w:rPr>
          <w:rStyle w:val="Odwoanieprzypisudolnego"/>
          <w:rFonts w:ascii="Times New Roman" w:eastAsia="Calibri" w:hAnsi="Times New Roman" w:cs="Times New Roman"/>
          <w:color w:val="0070C0"/>
          <w:sz w:val="24"/>
          <w:szCs w:val="24"/>
          <w:lang w:val="en-GB"/>
        </w:rPr>
        <w:footnoteReference w:id="10"/>
      </w:r>
    </w:p>
    <w:p w14:paraId="502C6B0A" w14:textId="77777777" w:rsidR="00727E15" w:rsidRPr="002F1F43" w:rsidRDefault="00727E15" w:rsidP="009019F9">
      <w:pPr>
        <w:pStyle w:val="Akapitzlist"/>
        <w:numPr>
          <w:ilvl w:val="0"/>
          <w:numId w:val="105"/>
        </w:numPr>
        <w:pBdr>
          <w:top w:val="nil"/>
          <w:left w:val="nil"/>
          <w:bottom w:val="nil"/>
          <w:right w:val="nil"/>
          <w:between w:val="nil"/>
        </w:pBdr>
        <w:spacing w:after="0" w:line="276" w:lineRule="auto"/>
        <w:ind w:left="426"/>
        <w:jc w:val="both"/>
        <w:rPr>
          <w:rFonts w:ascii="Times New Roman" w:hAnsi="Times New Roman" w:cs="Times New Roman"/>
          <w:sz w:val="24"/>
          <w:szCs w:val="24"/>
          <w:lang w:val="en-GB"/>
        </w:rPr>
      </w:pPr>
      <w:r w:rsidRPr="002F1F43">
        <w:rPr>
          <w:rFonts w:ascii="Times New Roman" w:hAnsi="Times New Roman" w:cs="Times New Roman"/>
          <w:sz w:val="24"/>
          <w:szCs w:val="24"/>
          <w:lang w:val="en-GB"/>
        </w:rPr>
        <w:t>The Provider declares that it is a registered active VAT taxpayer, exempt from tax on the basis of Article .............. of the Act of 11 March 2004 on tax on goods and services (VAT).</w:t>
      </w:r>
      <w:r w:rsidRPr="002F1F43">
        <w:rPr>
          <w:rStyle w:val="Odwoanieprzypisudolnego"/>
          <w:rFonts w:ascii="Times New Roman" w:hAnsi="Times New Roman" w:cs="Times New Roman"/>
          <w:color w:val="0070C0"/>
          <w:sz w:val="24"/>
          <w:szCs w:val="24"/>
          <w:lang w:val="en-GB"/>
        </w:rPr>
        <w:footnoteReference w:id="11"/>
      </w:r>
    </w:p>
    <w:p w14:paraId="53133CBE" w14:textId="6C8EDD54" w:rsidR="00727E15" w:rsidRPr="002F1F43" w:rsidRDefault="00727E15" w:rsidP="009019F9">
      <w:pPr>
        <w:pStyle w:val="Akapitzlist"/>
        <w:numPr>
          <w:ilvl w:val="0"/>
          <w:numId w:val="105"/>
        </w:numPr>
        <w:pBdr>
          <w:top w:val="nil"/>
          <w:left w:val="nil"/>
          <w:bottom w:val="nil"/>
          <w:right w:val="nil"/>
          <w:between w:val="nil"/>
        </w:pBdr>
        <w:spacing w:after="0" w:line="276" w:lineRule="auto"/>
        <w:ind w:left="426"/>
        <w:jc w:val="both"/>
        <w:rPr>
          <w:rFonts w:ascii="Times New Roman" w:hAnsi="Times New Roman" w:cs="Times New Roman"/>
          <w:sz w:val="24"/>
          <w:szCs w:val="24"/>
          <w:lang w:val="en-GB"/>
        </w:rPr>
      </w:pPr>
      <w:r w:rsidRPr="002F1F43">
        <w:rPr>
          <w:rFonts w:ascii="Times New Roman" w:hAnsi="Times New Roman" w:cs="Times New Roman"/>
          <w:sz w:val="24"/>
          <w:szCs w:val="24"/>
          <w:lang w:val="en-GB"/>
        </w:rPr>
        <w:t xml:space="preserve">The Provider undertakes to inform </w:t>
      </w:r>
      <w:r w:rsidRPr="002F1F43">
        <w:rPr>
          <w:rFonts w:ascii="Times New Roman" w:hAnsi="Times New Roman" w:cs="Times New Roman"/>
          <w:color w:val="000000"/>
          <w:sz w:val="24"/>
          <w:szCs w:val="24"/>
          <w:lang w:val="en-GB"/>
        </w:rPr>
        <w:t>the Contractor without delay</w:t>
      </w:r>
      <w:r w:rsidR="003466D7" w:rsidRPr="002F1F43">
        <w:rPr>
          <w:rFonts w:ascii="Times New Roman" w:hAnsi="Times New Roman" w:cs="Times New Roman"/>
          <w:color w:val="000000"/>
          <w:sz w:val="24"/>
          <w:szCs w:val="24"/>
          <w:lang w:val="en-GB"/>
        </w:rPr>
        <w:t xml:space="preserve"> </w:t>
      </w:r>
      <w:r w:rsidRPr="002F1F43">
        <w:rPr>
          <w:rFonts w:ascii="Times New Roman" w:hAnsi="Times New Roman" w:cs="Times New Roman"/>
          <w:sz w:val="24"/>
          <w:szCs w:val="24"/>
          <w:lang w:val="en-GB"/>
        </w:rPr>
        <w:t>in the event of loss of the right to exemption from the payment of VAT tax.</w:t>
      </w:r>
      <w:r w:rsidRPr="002F1F43">
        <w:rPr>
          <w:rStyle w:val="Odwoanieprzypisudolnego"/>
          <w:rFonts w:ascii="Times New Roman" w:hAnsi="Times New Roman" w:cs="Times New Roman"/>
          <w:color w:val="0070C0"/>
          <w:sz w:val="24"/>
          <w:szCs w:val="24"/>
          <w:lang w:val="en-GB"/>
        </w:rPr>
        <w:footnoteReference w:id="12"/>
      </w:r>
      <w:r w:rsidRPr="002F1F43">
        <w:rPr>
          <w:rFonts w:ascii="Times New Roman" w:hAnsi="Times New Roman" w:cs="Times New Roman"/>
          <w:color w:val="0070C0"/>
          <w:sz w:val="24"/>
          <w:szCs w:val="24"/>
          <w:lang w:val="en-GB"/>
        </w:rPr>
        <w:t xml:space="preserve"> </w:t>
      </w:r>
    </w:p>
    <w:p w14:paraId="240E2442" w14:textId="47B59D6F" w:rsidR="00727E15" w:rsidRPr="002F1F43" w:rsidRDefault="00727E15" w:rsidP="009019F9">
      <w:pPr>
        <w:pStyle w:val="Akapitzlist"/>
        <w:numPr>
          <w:ilvl w:val="0"/>
          <w:numId w:val="105"/>
        </w:numPr>
        <w:pBdr>
          <w:top w:val="nil"/>
          <w:left w:val="nil"/>
          <w:bottom w:val="nil"/>
          <w:right w:val="nil"/>
          <w:between w:val="nil"/>
        </w:pBdr>
        <w:spacing w:after="0" w:line="276" w:lineRule="auto"/>
        <w:ind w:left="426"/>
        <w:jc w:val="both"/>
        <w:rPr>
          <w:rFonts w:ascii="Times New Roman" w:hAnsi="Times New Roman" w:cs="Times New Roman"/>
          <w:sz w:val="24"/>
          <w:szCs w:val="24"/>
          <w:lang w:val="en-GB"/>
        </w:rPr>
      </w:pPr>
      <w:r w:rsidRPr="002F1F43">
        <w:rPr>
          <w:rFonts w:ascii="Times New Roman" w:hAnsi="Times New Roman" w:cs="Times New Roman"/>
          <w:sz w:val="24"/>
          <w:szCs w:val="24"/>
          <w:lang w:val="en-GB"/>
        </w:rPr>
        <w:t>If the Provider fails to inform</w:t>
      </w:r>
      <w:r w:rsidRPr="002F1F43">
        <w:rPr>
          <w:rFonts w:ascii="Times New Roman" w:hAnsi="Times New Roman" w:cs="Times New Roman"/>
          <w:color w:val="000000"/>
          <w:sz w:val="24"/>
          <w:szCs w:val="24"/>
          <w:lang w:val="en-GB"/>
        </w:rPr>
        <w:t xml:space="preserve"> the Contractor</w:t>
      </w:r>
      <w:r w:rsidR="003466D7" w:rsidRPr="002F1F43">
        <w:rPr>
          <w:rFonts w:ascii="Times New Roman" w:hAnsi="Times New Roman" w:cs="Times New Roman"/>
          <w:color w:val="000000"/>
          <w:sz w:val="24"/>
          <w:szCs w:val="24"/>
          <w:lang w:val="en-GB"/>
        </w:rPr>
        <w:t xml:space="preserve"> </w:t>
      </w:r>
      <w:r w:rsidRPr="002F1F43">
        <w:rPr>
          <w:rFonts w:ascii="Times New Roman" w:hAnsi="Times New Roman" w:cs="Times New Roman"/>
          <w:sz w:val="24"/>
          <w:szCs w:val="24"/>
          <w:lang w:val="en-GB"/>
        </w:rPr>
        <w:t xml:space="preserve">of losing the right to exemption from goods and services tax, and this will result in a financial cost to the </w:t>
      </w:r>
      <w:r w:rsidRPr="002F1F43">
        <w:rPr>
          <w:rFonts w:ascii="Times New Roman" w:hAnsi="Times New Roman" w:cs="Times New Roman"/>
          <w:color w:val="000000"/>
          <w:sz w:val="24"/>
          <w:szCs w:val="24"/>
          <w:lang w:val="en-GB"/>
        </w:rPr>
        <w:t>Contractor</w:t>
      </w:r>
      <w:r w:rsidRPr="002F1F43">
        <w:rPr>
          <w:rFonts w:ascii="Times New Roman" w:hAnsi="Times New Roman" w:cs="Times New Roman"/>
          <w:sz w:val="24"/>
          <w:szCs w:val="24"/>
          <w:lang w:val="en-GB"/>
        </w:rPr>
        <w:t>, the Provider undertakes to cover them in full.</w:t>
      </w:r>
      <w:r w:rsidRPr="002F1F43">
        <w:rPr>
          <w:rStyle w:val="Odwoanieprzypisudolnego"/>
          <w:rFonts w:ascii="Times New Roman" w:hAnsi="Times New Roman" w:cs="Times New Roman"/>
          <w:color w:val="0070C0"/>
          <w:sz w:val="24"/>
          <w:szCs w:val="24"/>
          <w:lang w:val="en-GB"/>
        </w:rPr>
        <w:footnoteReference w:id="13"/>
      </w:r>
    </w:p>
    <w:p w14:paraId="4D91CCA5" w14:textId="77777777" w:rsidR="000A0B97" w:rsidRPr="002F1F43" w:rsidRDefault="000A0B97" w:rsidP="00727E15">
      <w:pPr>
        <w:spacing w:after="0" w:line="276" w:lineRule="auto"/>
        <w:jc w:val="center"/>
        <w:rPr>
          <w:rFonts w:ascii="Times New Roman" w:eastAsia="Times New Roman" w:hAnsi="Times New Roman" w:cs="Times New Roman"/>
          <w:b/>
          <w:bCs/>
          <w:sz w:val="24"/>
          <w:szCs w:val="24"/>
          <w:lang w:val="en-GB"/>
        </w:rPr>
      </w:pPr>
    </w:p>
    <w:p w14:paraId="6D64B985" w14:textId="3FCDC5A5" w:rsidR="008554FE" w:rsidRPr="002F1F43" w:rsidRDefault="00727E15" w:rsidP="008554FE">
      <w:pPr>
        <w:spacing w:after="0" w:line="276" w:lineRule="auto"/>
        <w:jc w:val="center"/>
        <w:rPr>
          <w:rFonts w:ascii="Times New Roman" w:eastAsia="Times New Roman" w:hAnsi="Times New Roman" w:cs="Times New Roman"/>
          <w:b/>
          <w:bCs/>
          <w:sz w:val="24"/>
          <w:szCs w:val="24"/>
          <w:lang w:val="en-GB"/>
        </w:rPr>
      </w:pPr>
      <w:r w:rsidRPr="002F1F43">
        <w:rPr>
          <w:rFonts w:ascii="Times New Roman" w:eastAsia="Times New Roman" w:hAnsi="Times New Roman" w:cs="Times New Roman"/>
          <w:b/>
          <w:bCs/>
          <w:sz w:val="24"/>
          <w:szCs w:val="24"/>
          <w:lang w:val="en-GB"/>
        </w:rPr>
        <w:t>§ 7. Processing of Personal Data</w:t>
      </w:r>
    </w:p>
    <w:p w14:paraId="4C2E0C84" w14:textId="5EEF472E" w:rsidR="008554FE" w:rsidRPr="002F1F43" w:rsidRDefault="008554FE" w:rsidP="009019F9">
      <w:pPr>
        <w:pStyle w:val="Akapitzlist"/>
        <w:numPr>
          <w:ilvl w:val="0"/>
          <w:numId w:val="138"/>
        </w:numPr>
        <w:shd w:val="clear" w:color="auto" w:fill="FFFFFF"/>
        <w:spacing w:after="0" w:line="276" w:lineRule="auto"/>
        <w:ind w:left="426"/>
        <w:jc w:val="both"/>
        <w:rPr>
          <w:rFonts w:ascii="Times New Roman" w:hAnsi="Times New Roman" w:cs="Times New Roman"/>
          <w:color w:val="000000"/>
          <w:sz w:val="24"/>
          <w:szCs w:val="24"/>
          <w:lang w:val="en-GB"/>
        </w:rPr>
      </w:pPr>
      <w:r w:rsidRPr="002F1F43">
        <w:rPr>
          <w:rFonts w:ascii="Times New Roman" w:hAnsi="Times New Roman" w:cs="Times New Roman"/>
          <w:color w:val="000000"/>
          <w:sz w:val="24"/>
          <w:szCs w:val="24"/>
          <w:lang w:val="en-GB"/>
        </w:rPr>
        <w:t xml:space="preserve">The Parties declare that they are aware of the legal provisions on data protection, </w:t>
      </w:r>
      <w:r w:rsidRPr="002F1F43">
        <w:rPr>
          <w:rFonts w:ascii="Times New Roman" w:hAnsi="Times New Roman" w:cs="Times New Roman"/>
          <w:color w:val="000000"/>
          <w:sz w:val="24"/>
          <w:szCs w:val="24"/>
          <w:lang w:val="en-GB"/>
        </w:rPr>
        <w:br/>
        <w:t>including in particular the provisions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 as amended), hereinafter referred to as “GDPR”,</w:t>
      </w:r>
      <w:r w:rsidR="002F1F43" w:rsidRPr="002F1F43">
        <w:rPr>
          <w:rFonts w:ascii="Times New Roman" w:hAnsi="Times New Roman" w:cs="Times New Roman"/>
          <w:color w:val="000000"/>
          <w:sz w:val="24"/>
          <w:szCs w:val="24"/>
          <w:lang w:val="en-GB"/>
        </w:rPr>
        <w:tab/>
      </w:r>
      <w:r w:rsidRPr="002F1F43">
        <w:rPr>
          <w:rFonts w:ascii="Times New Roman" w:hAnsi="Times New Roman" w:cs="Times New Roman"/>
          <w:color w:val="000000"/>
          <w:sz w:val="24"/>
          <w:szCs w:val="24"/>
          <w:lang w:val="en-GB"/>
        </w:rPr>
        <w:t xml:space="preserve"> and the Act of 10 May 2018 on the protection of personal data.</w:t>
      </w:r>
    </w:p>
    <w:p w14:paraId="1DA2FEB2" w14:textId="7F7C6E5E" w:rsidR="008554FE" w:rsidRPr="002F1F43" w:rsidRDefault="008554FE" w:rsidP="009019F9">
      <w:pPr>
        <w:pStyle w:val="Akapitzlist"/>
        <w:numPr>
          <w:ilvl w:val="0"/>
          <w:numId w:val="138"/>
        </w:numPr>
        <w:shd w:val="clear" w:color="auto" w:fill="FFFFFF"/>
        <w:spacing w:after="0" w:line="276" w:lineRule="auto"/>
        <w:ind w:left="426"/>
        <w:jc w:val="both"/>
        <w:rPr>
          <w:rFonts w:ascii="Times New Roman" w:hAnsi="Times New Roman" w:cs="Times New Roman"/>
          <w:color w:val="000000"/>
          <w:sz w:val="24"/>
          <w:szCs w:val="24"/>
          <w:lang w:val="en-GB"/>
        </w:rPr>
      </w:pPr>
      <w:r w:rsidRPr="002F1F43">
        <w:rPr>
          <w:rFonts w:ascii="Times New Roman" w:hAnsi="Times New Roman" w:cs="Times New Roman"/>
          <w:color w:val="000000"/>
          <w:sz w:val="24"/>
          <w:szCs w:val="24"/>
          <w:lang w:val="en-GB"/>
        </w:rPr>
        <w:t>The Parties, as controllers within the meaning of Article 4(7) of the GDPR, share with each other the personal data (business data) of the Parties / the representatives of the Parties, and persons participating</w:t>
      </w:r>
      <w:r w:rsidR="003466D7" w:rsidRPr="002F1F43">
        <w:rPr>
          <w:rFonts w:ascii="Times New Roman" w:hAnsi="Times New Roman" w:cs="Times New Roman"/>
          <w:color w:val="000000"/>
          <w:sz w:val="24"/>
          <w:szCs w:val="24"/>
          <w:lang w:val="en-GB"/>
        </w:rPr>
        <w:t xml:space="preserve"> </w:t>
      </w:r>
      <w:r w:rsidRPr="002F1F43">
        <w:rPr>
          <w:rFonts w:ascii="Times New Roman" w:hAnsi="Times New Roman" w:cs="Times New Roman"/>
          <w:color w:val="000000"/>
          <w:sz w:val="24"/>
          <w:szCs w:val="24"/>
          <w:lang w:val="en-GB"/>
        </w:rPr>
        <w:t xml:space="preserve">in the performance of the Contract on the basis of concluded employment contracts or civil law contracts, the processing of which is necessary for the purposes of the legitimate interests of the controller, i.e. the conclusion and performance of the contract in question, pursuant to Article 6(1)(b) or (f) of the GDPR. </w:t>
      </w:r>
    </w:p>
    <w:p w14:paraId="1111A4DF" w14:textId="77777777" w:rsidR="008554FE" w:rsidRPr="002F1F43" w:rsidRDefault="008554FE" w:rsidP="009019F9">
      <w:pPr>
        <w:pStyle w:val="Akapitzlist"/>
        <w:numPr>
          <w:ilvl w:val="0"/>
          <w:numId w:val="138"/>
        </w:numPr>
        <w:shd w:val="clear" w:color="auto" w:fill="FFFFFF"/>
        <w:spacing w:after="0" w:line="276" w:lineRule="auto"/>
        <w:ind w:left="426"/>
        <w:jc w:val="both"/>
        <w:rPr>
          <w:rFonts w:ascii="Times New Roman" w:hAnsi="Times New Roman" w:cs="Times New Roman"/>
          <w:color w:val="000000"/>
          <w:sz w:val="24"/>
          <w:szCs w:val="24"/>
          <w:lang w:val="en-GB"/>
        </w:rPr>
      </w:pPr>
      <w:r w:rsidRPr="002F1F43">
        <w:rPr>
          <w:rFonts w:ascii="Times New Roman" w:hAnsi="Times New Roman" w:cs="Times New Roman"/>
          <w:color w:val="000000"/>
          <w:sz w:val="24"/>
          <w:szCs w:val="24"/>
          <w:lang w:val="en-GB"/>
        </w:rPr>
        <w:t>The Parties declare that they have communicated to the persons referred to in section 2 the information set out respectively in Articles 13 and 14 of the GDPR, therefore, on the basis of Articles 13(4) and 14(5)(a) of the RODO, release each other from their information obligations towards these persons. </w:t>
      </w:r>
    </w:p>
    <w:p w14:paraId="7F07196C" w14:textId="77777777" w:rsidR="003466D7" w:rsidRPr="002F1F43" w:rsidRDefault="008554FE" w:rsidP="009019F9">
      <w:pPr>
        <w:pStyle w:val="Akapitzlist"/>
        <w:numPr>
          <w:ilvl w:val="0"/>
          <w:numId w:val="138"/>
        </w:numPr>
        <w:shd w:val="clear" w:color="auto" w:fill="FFFFFF"/>
        <w:spacing w:after="0" w:line="276" w:lineRule="auto"/>
        <w:ind w:left="426"/>
        <w:jc w:val="both"/>
        <w:rPr>
          <w:rFonts w:ascii="Times New Roman" w:hAnsi="Times New Roman" w:cs="Times New Roman"/>
          <w:color w:val="000000"/>
          <w:sz w:val="24"/>
          <w:szCs w:val="24"/>
          <w:lang w:val="en-GB"/>
        </w:rPr>
      </w:pPr>
      <w:r w:rsidRPr="002F1F43">
        <w:rPr>
          <w:rFonts w:ascii="Times New Roman" w:hAnsi="Times New Roman" w:cs="Times New Roman"/>
          <w:color w:val="000000"/>
          <w:sz w:val="24"/>
          <w:szCs w:val="24"/>
          <w:lang w:val="en-GB"/>
        </w:rPr>
        <w:t>Furthermore, the University of Warsaw informs that the electronic version of the information concerning the processing of personal data by the University of Warsaw, and provided to the Provider, is also available at the following webpage: </w:t>
      </w:r>
    </w:p>
    <w:p w14:paraId="6CEEA6F2" w14:textId="1A43F88E" w:rsidR="008554FE" w:rsidRPr="002F1F43" w:rsidRDefault="003466D7" w:rsidP="003466D7">
      <w:pPr>
        <w:pStyle w:val="Akapitzlist"/>
        <w:shd w:val="clear" w:color="auto" w:fill="FFFFFF"/>
        <w:spacing w:after="0" w:line="276" w:lineRule="auto"/>
        <w:ind w:left="426"/>
        <w:jc w:val="both"/>
        <w:rPr>
          <w:rFonts w:ascii="Times New Roman" w:hAnsi="Times New Roman" w:cs="Times New Roman"/>
          <w:color w:val="000000"/>
          <w:sz w:val="24"/>
          <w:szCs w:val="24"/>
          <w:lang w:val="en-GB"/>
        </w:rPr>
      </w:pPr>
      <w:hyperlink r:id="rId11" w:history="1">
        <w:r w:rsidRPr="002F1F43">
          <w:rPr>
            <w:rStyle w:val="Hipercze"/>
            <w:rFonts w:ascii="Times New Roman" w:hAnsi="Times New Roman" w:cs="Times New Roman"/>
            <w:sz w:val="24"/>
            <w:szCs w:val="24"/>
            <w:lang w:val="en-GB"/>
          </w:rPr>
          <w:t>https://odo.uw.edu.pl/obowiazek-informacyjny/</w:t>
        </w:r>
      </w:hyperlink>
      <w:r w:rsidR="008554FE" w:rsidRPr="002F1F43">
        <w:rPr>
          <w:rFonts w:ascii="Times New Roman" w:hAnsi="Times New Roman" w:cs="Times New Roman"/>
          <w:color w:val="000000"/>
          <w:sz w:val="24"/>
          <w:szCs w:val="24"/>
          <w:lang w:val="en-GB"/>
        </w:rPr>
        <w:t>.</w:t>
      </w:r>
    </w:p>
    <w:p w14:paraId="1A878B00" w14:textId="77777777" w:rsidR="008554FE" w:rsidRPr="002F1F43" w:rsidRDefault="008554FE" w:rsidP="00727E15">
      <w:pPr>
        <w:spacing w:after="0" w:line="276" w:lineRule="auto"/>
        <w:jc w:val="center"/>
        <w:rPr>
          <w:rFonts w:ascii="Times New Roman" w:eastAsia="Times New Roman" w:hAnsi="Times New Roman" w:cs="Times New Roman"/>
          <w:b/>
          <w:sz w:val="24"/>
          <w:szCs w:val="24"/>
          <w:lang w:val="en-GB"/>
        </w:rPr>
      </w:pPr>
    </w:p>
    <w:p w14:paraId="1878CDF1" w14:textId="77777777" w:rsidR="00095CC8" w:rsidRDefault="00095CC8">
      <w:pP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br w:type="page"/>
      </w:r>
    </w:p>
    <w:p w14:paraId="5CEC46DB" w14:textId="54B40035"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r w:rsidRPr="002F1F43">
        <w:rPr>
          <w:rFonts w:ascii="Times New Roman" w:eastAsia="Times New Roman" w:hAnsi="Times New Roman" w:cs="Times New Roman"/>
          <w:b/>
          <w:bCs/>
          <w:sz w:val="24"/>
          <w:szCs w:val="24"/>
          <w:lang w:val="en-GB"/>
        </w:rPr>
        <w:lastRenderedPageBreak/>
        <w:t>§ 8. Final Provisions</w:t>
      </w:r>
    </w:p>
    <w:p w14:paraId="6F6720D0" w14:textId="77777777"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All appendixes to the contract form integral parts hereof.</w:t>
      </w:r>
    </w:p>
    <w:p w14:paraId="6262C2EC" w14:textId="77777777"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Any amendment, termination or rescission of the Agreement by mutual agreement of the Parties shall be made in writing or in electronic form, otherwise null and void. </w:t>
      </w:r>
    </w:p>
    <w:p w14:paraId="01DCBF37" w14:textId="77777777"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In matters not regulated herein, provisions of Polish law (including the Civil Code of 23 April 1964) shall apply.</w:t>
      </w:r>
    </w:p>
    <w:p w14:paraId="0CA04E8A" w14:textId="77777777"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The Parties undertake to resolve any disputes in connection with the Contract amicably in the first instance. If this proves impossible, these disputes will be referred to the court having jurisdiction over the registered office of the Contractor.</w:t>
      </w:r>
    </w:p>
    <w:p w14:paraId="7CF1C864" w14:textId="77777777"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hAnsi="Times New Roman" w:cs="Times New Roman"/>
          <w:sz w:val="24"/>
          <w:szCs w:val="24"/>
          <w:lang w:val="en-GB"/>
        </w:rPr>
        <w:t>The Contract has been entered into pursuant to Article …………. of the Public procurement law of 11 September 2019.</w:t>
      </w:r>
    </w:p>
    <w:p w14:paraId="62A1A75E" w14:textId="0980FB43" w:rsidR="00727E15" w:rsidRPr="002F1F43" w:rsidRDefault="00727E15" w:rsidP="009019F9">
      <w:pPr>
        <w:pStyle w:val="Akapitzlist"/>
        <w:numPr>
          <w:ilvl w:val="0"/>
          <w:numId w:val="106"/>
        </w:numPr>
        <w:spacing w:after="0" w:line="276" w:lineRule="auto"/>
        <w:ind w:left="426"/>
        <w:jc w:val="both"/>
        <w:rPr>
          <w:rFonts w:ascii="Times New Roman" w:eastAsia="Times New Roman" w:hAnsi="Times New Roman" w:cs="Times New Roman"/>
          <w:sz w:val="24"/>
          <w:szCs w:val="24"/>
          <w:lang w:val="en-GB"/>
        </w:rPr>
      </w:pPr>
      <w:r w:rsidRPr="002F1F43">
        <w:rPr>
          <w:rFonts w:ascii="Times New Roman" w:hAnsi="Times New Roman" w:cs="Times New Roman"/>
          <w:sz w:val="24"/>
          <w:szCs w:val="24"/>
          <w:lang w:val="en-GB"/>
        </w:rPr>
        <w:t xml:space="preserve">The Contract was drawn in two </w:t>
      </w:r>
      <w:r w:rsidRPr="002F1F43">
        <w:rPr>
          <w:rStyle w:val="Odwoanieprzypisudolnego"/>
          <w:rFonts w:ascii="Times New Roman" w:hAnsi="Times New Roman" w:cs="Times New Roman"/>
          <w:color w:val="0070C0"/>
          <w:sz w:val="24"/>
          <w:szCs w:val="24"/>
          <w:lang w:val="en-GB"/>
        </w:rPr>
        <w:footnoteReference w:id="14"/>
      </w:r>
      <w:r w:rsidRPr="002F1F43">
        <w:rPr>
          <w:rFonts w:ascii="Times New Roman" w:hAnsi="Times New Roman" w:cs="Times New Roman"/>
          <w:sz w:val="24"/>
          <w:szCs w:val="24"/>
          <w:lang w:val="en-GB"/>
        </w:rPr>
        <w:t>counterparts, one for each Party.</w:t>
      </w:r>
      <w:r w:rsidR="002F1F43" w:rsidRPr="002F1F43">
        <w:rPr>
          <w:rFonts w:ascii="Times New Roman" w:hAnsi="Times New Roman" w:cs="Times New Roman"/>
          <w:sz w:val="24"/>
          <w:szCs w:val="24"/>
          <w:lang w:val="en-GB"/>
        </w:rPr>
        <w:t xml:space="preserve"> </w:t>
      </w:r>
      <w:r w:rsidRPr="002F1F43">
        <w:rPr>
          <w:rFonts w:ascii="Times New Roman" w:hAnsi="Times New Roman" w:cs="Times New Roman"/>
          <w:sz w:val="24"/>
          <w:szCs w:val="24"/>
          <w:lang w:val="en-GB"/>
        </w:rPr>
        <w:t>/ The Contract shall enter into force on the date of signing by the last of the Parties.</w:t>
      </w:r>
      <w:r w:rsidRPr="002F1F43">
        <w:rPr>
          <w:rStyle w:val="Odwoanieprzypisudolnego"/>
          <w:rFonts w:ascii="Times New Roman" w:hAnsi="Times New Roman" w:cs="Times New Roman"/>
          <w:color w:val="0070C0"/>
          <w:sz w:val="24"/>
          <w:szCs w:val="24"/>
          <w:lang w:val="en-GB"/>
        </w:rPr>
        <w:footnoteReference w:id="15"/>
      </w:r>
      <w:r w:rsidRPr="002F1F43">
        <w:rPr>
          <w:rFonts w:ascii="Times New Roman" w:hAnsi="Times New Roman" w:cs="Times New Roman"/>
          <w:color w:val="0070C0"/>
          <w:sz w:val="24"/>
          <w:szCs w:val="24"/>
          <w:lang w:val="en-GB"/>
        </w:rPr>
        <w:t xml:space="preserve"> </w:t>
      </w:r>
    </w:p>
    <w:p w14:paraId="6E9EA639" w14:textId="77777777" w:rsidR="00727E15" w:rsidRPr="002F1F43" w:rsidRDefault="00727E15" w:rsidP="00727E15">
      <w:pPr>
        <w:tabs>
          <w:tab w:val="num" w:pos="3600"/>
        </w:tabs>
        <w:spacing w:after="0" w:line="276" w:lineRule="auto"/>
        <w:ind w:left="426"/>
        <w:rPr>
          <w:rFonts w:ascii="Times New Roman" w:eastAsia="Times New Roman" w:hAnsi="Times New Roman" w:cs="Times New Roman"/>
          <w:sz w:val="24"/>
          <w:szCs w:val="24"/>
          <w:lang w:val="en-GB"/>
        </w:rPr>
      </w:pPr>
    </w:p>
    <w:p w14:paraId="575BDA2F" w14:textId="3CA3305D" w:rsidR="00946137"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Appendixes to the contract: </w:t>
      </w:r>
    </w:p>
    <w:p w14:paraId="5B8322EB" w14:textId="77777777" w:rsidR="003466D7" w:rsidRPr="002F1F43" w:rsidRDefault="003466D7" w:rsidP="00727E15">
      <w:pPr>
        <w:spacing w:after="0" w:line="276" w:lineRule="auto"/>
        <w:rPr>
          <w:rFonts w:ascii="Times New Roman" w:eastAsia="Times New Roman" w:hAnsi="Times New Roman" w:cs="Times New Roman"/>
          <w:sz w:val="24"/>
          <w:szCs w:val="24"/>
          <w:lang w:val="en-GB"/>
        </w:rPr>
      </w:pPr>
    </w:p>
    <w:p w14:paraId="79CE121D" w14:textId="2436B0EA" w:rsidR="00946137" w:rsidRPr="002F1F43" w:rsidRDefault="00946137" w:rsidP="009019F9">
      <w:pPr>
        <w:pStyle w:val="Akapitzlist"/>
        <w:numPr>
          <w:ilvl w:val="1"/>
          <w:numId w:val="105"/>
        </w:numPr>
        <w:spacing w:after="0" w:line="276" w:lineRule="auto"/>
        <w:ind w:left="709"/>
        <w:rPr>
          <w:rFonts w:ascii="Times New Roman" w:eastAsia="Times New Roman" w:hAnsi="Times New Roman" w:cs="Times New Roman"/>
          <w:sz w:val="24"/>
          <w:szCs w:val="24"/>
          <w:lang w:val="en-GB"/>
        </w:rPr>
      </w:pPr>
      <w:r w:rsidRPr="002F1F43">
        <w:rPr>
          <w:rFonts w:ascii="Times New Roman" w:hAnsi="Times New Roman" w:cs="Times New Roman"/>
          <w:sz w:val="24"/>
          <w:szCs w:val="24"/>
          <w:lang w:val="en-GB"/>
        </w:rPr>
        <w:t>Appendix No 1 - a printout / printouts from CEIDG (Central Registration And Information On Business / an excerpt from KRS (National Court Register) / an excerpt from KRS and power of attorney</w:t>
      </w:r>
      <w:r w:rsidRPr="002F1F43">
        <w:rPr>
          <w:rStyle w:val="Odwoanieprzypisudolnego"/>
          <w:rFonts w:ascii="Times New Roman" w:eastAsia="Times New Roman" w:hAnsi="Times New Roman" w:cs="Times New Roman"/>
          <w:color w:val="0070C0"/>
          <w:sz w:val="24"/>
          <w:szCs w:val="24"/>
          <w:lang w:val="en-GB"/>
        </w:rPr>
        <w:footnoteReference w:id="16"/>
      </w:r>
      <w:r w:rsidRPr="002F1F43">
        <w:rPr>
          <w:rFonts w:ascii="Times New Roman" w:hAnsi="Times New Roman" w:cs="Times New Roman"/>
          <w:lang w:val="en-GB"/>
        </w:rPr>
        <w:br/>
      </w:r>
    </w:p>
    <w:p w14:paraId="7199E8F4" w14:textId="77777777" w:rsidR="00727E15" w:rsidRPr="002F1F43" w:rsidRDefault="00946137" w:rsidP="009019F9">
      <w:pPr>
        <w:pStyle w:val="Akapitzlist"/>
        <w:numPr>
          <w:ilvl w:val="1"/>
          <w:numId w:val="105"/>
        </w:numPr>
        <w:spacing w:after="0" w:line="276" w:lineRule="auto"/>
        <w:ind w:left="709"/>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Appendix No. 2 - Scope of the Work;</w:t>
      </w:r>
    </w:p>
    <w:p w14:paraId="388AD3C0" w14:textId="77777777" w:rsidR="00727E15" w:rsidRPr="002F1F43" w:rsidRDefault="00727E15" w:rsidP="00727E15">
      <w:pPr>
        <w:spacing w:after="0" w:line="276" w:lineRule="auto"/>
        <w:rPr>
          <w:rFonts w:ascii="Times New Roman" w:eastAsia="Times New Roman" w:hAnsi="Times New Roman" w:cs="Times New Roman"/>
          <w:sz w:val="24"/>
          <w:szCs w:val="24"/>
          <w:lang w:val="en-GB"/>
        </w:rPr>
      </w:pPr>
    </w:p>
    <w:p w14:paraId="40EA3103" w14:textId="72EE9BD4"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_______________</w:t>
      </w:r>
      <w:r w:rsidR="003466D7" w:rsidRPr="002F1F43">
        <w:rPr>
          <w:rFonts w:ascii="Times New Roman" w:eastAsia="Times New Roman" w:hAnsi="Times New Roman" w:cs="Times New Roman"/>
          <w:sz w:val="24"/>
          <w:szCs w:val="24"/>
          <w:lang w:val="en-GB"/>
        </w:rPr>
        <w:t xml:space="preserve"> </w:t>
      </w:r>
      <w:r w:rsidR="003466D7" w:rsidRPr="002F1F43">
        <w:rPr>
          <w:rFonts w:ascii="Times New Roman" w:eastAsia="Times New Roman" w:hAnsi="Times New Roman" w:cs="Times New Roman"/>
          <w:sz w:val="24"/>
          <w:szCs w:val="24"/>
          <w:lang w:val="en-GB"/>
        </w:rPr>
        <w:tab/>
      </w:r>
      <w:r w:rsidR="003466D7" w:rsidRPr="002F1F43">
        <w:rPr>
          <w:rFonts w:ascii="Times New Roman" w:eastAsia="Times New Roman" w:hAnsi="Times New Roman" w:cs="Times New Roman"/>
          <w:sz w:val="24"/>
          <w:szCs w:val="24"/>
          <w:lang w:val="en-GB"/>
        </w:rPr>
        <w:tab/>
      </w:r>
      <w:r w:rsidR="003466D7" w:rsidRPr="002F1F43">
        <w:rPr>
          <w:rFonts w:ascii="Times New Roman" w:eastAsia="Times New Roman" w:hAnsi="Times New Roman" w:cs="Times New Roman"/>
          <w:sz w:val="24"/>
          <w:szCs w:val="24"/>
          <w:lang w:val="en-GB"/>
        </w:rPr>
        <w:tab/>
      </w:r>
      <w:r w:rsidR="003466D7" w:rsidRPr="002F1F43">
        <w:rPr>
          <w:rFonts w:ascii="Times New Roman" w:eastAsia="Times New Roman" w:hAnsi="Times New Roman" w:cs="Times New Roman"/>
          <w:sz w:val="24"/>
          <w:szCs w:val="24"/>
          <w:lang w:val="en-GB"/>
        </w:rPr>
        <w:tab/>
      </w:r>
      <w:r w:rsidR="003466D7" w:rsidRPr="002F1F43">
        <w:rPr>
          <w:rFonts w:ascii="Times New Roman" w:eastAsia="Times New Roman" w:hAnsi="Times New Roman" w:cs="Times New Roman"/>
          <w:sz w:val="24"/>
          <w:szCs w:val="24"/>
          <w:lang w:val="en-GB"/>
        </w:rPr>
        <w:tab/>
      </w:r>
      <w:r w:rsidR="003466D7"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_____________</w:t>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p>
    <w:p w14:paraId="736705C5" w14:textId="5BFCFF0E" w:rsidR="00727E15" w:rsidRPr="002F1F43" w:rsidRDefault="00727E15" w:rsidP="00727E15">
      <w:pPr>
        <w:spacing w:after="0" w:line="276" w:lineRule="auto"/>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 xml:space="preserve">The </w:t>
      </w:r>
      <w:r w:rsidR="003466D7" w:rsidRPr="002F1F43">
        <w:rPr>
          <w:rFonts w:ascii="Times New Roman" w:eastAsia="Times New Roman" w:hAnsi="Times New Roman" w:cs="Times New Roman"/>
          <w:sz w:val="24"/>
          <w:szCs w:val="24"/>
          <w:lang w:val="en-GB"/>
        </w:rPr>
        <w:t>Provider</w:t>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r>
      <w:r w:rsidRPr="002F1F43">
        <w:rPr>
          <w:rFonts w:ascii="Times New Roman" w:eastAsia="Times New Roman" w:hAnsi="Times New Roman" w:cs="Times New Roman"/>
          <w:sz w:val="24"/>
          <w:szCs w:val="24"/>
          <w:lang w:val="en-GB"/>
        </w:rPr>
        <w:tab/>
        <w:t xml:space="preserve"> The Contractor</w:t>
      </w:r>
    </w:p>
    <w:p w14:paraId="525553EC" w14:textId="77777777" w:rsidR="00727E15" w:rsidRPr="002F1F43" w:rsidRDefault="00727E15" w:rsidP="00727E15">
      <w:pPr>
        <w:spacing w:after="0" w:line="276" w:lineRule="auto"/>
        <w:jc w:val="center"/>
        <w:rPr>
          <w:rFonts w:ascii="Times New Roman" w:eastAsia="Times New Roman" w:hAnsi="Times New Roman" w:cs="Times New Roman"/>
          <w:b/>
          <w:sz w:val="24"/>
          <w:szCs w:val="24"/>
          <w:lang w:val="en-GB"/>
        </w:rPr>
      </w:pPr>
    </w:p>
    <w:p w14:paraId="2E815A3B" w14:textId="77777777" w:rsidR="00727E15" w:rsidRPr="002F1F43" w:rsidRDefault="00727E15" w:rsidP="00727E15">
      <w:pPr>
        <w:spacing w:after="0" w:line="276" w:lineRule="auto"/>
        <w:jc w:val="center"/>
        <w:rPr>
          <w:rFonts w:ascii="Times New Roman" w:eastAsia="Times New Roman" w:hAnsi="Times New Roman" w:cs="Times New Roman"/>
          <w:sz w:val="24"/>
          <w:szCs w:val="24"/>
          <w:lang w:val="en-GB"/>
        </w:rPr>
      </w:pPr>
      <w:r w:rsidRPr="002F1F43">
        <w:rPr>
          <w:rFonts w:ascii="Times New Roman" w:eastAsia="Times New Roman" w:hAnsi="Times New Roman" w:cs="Times New Roman"/>
          <w:sz w:val="24"/>
          <w:szCs w:val="24"/>
          <w:lang w:val="en-GB"/>
        </w:rPr>
        <w:t>_____________________________________________________</w:t>
      </w:r>
    </w:p>
    <w:p w14:paraId="4EF357A2" w14:textId="209C8E3F" w:rsidR="007F5122" w:rsidRPr="002F1F43" w:rsidRDefault="00727E15" w:rsidP="00095CC8">
      <w:pPr>
        <w:jc w:val="center"/>
        <w:rPr>
          <w:rFonts w:ascii="Times New Roman" w:hAnsi="Times New Roman" w:cs="Times New Roman"/>
          <w:lang w:val="en-GB"/>
        </w:rPr>
        <w:sectPr w:rsidR="007F5122" w:rsidRPr="002F1F43" w:rsidSect="00F83892">
          <w:footerReference w:type="default" r:id="rId12"/>
          <w:footnotePr>
            <w:numRestart w:val="eachSect"/>
          </w:footnotePr>
          <w:pgSz w:w="11906" w:h="16838"/>
          <w:pgMar w:top="851" w:right="1417" w:bottom="851" w:left="1134" w:header="708" w:footer="708" w:gutter="0"/>
          <w:pgNumType w:start="1"/>
          <w:cols w:space="708"/>
          <w:docGrid w:linePitch="360"/>
        </w:sectPr>
      </w:pPr>
      <w:r w:rsidRPr="002F1F43">
        <w:rPr>
          <w:rFonts w:ascii="Times New Roman" w:hAnsi="Times New Roman" w:cs="Times New Roman"/>
          <w:lang w:val="en-GB"/>
        </w:rPr>
        <w:t>Bursar/Deputy Bursar/Bursar’s Representative</w:t>
      </w:r>
      <w:bookmarkStart w:id="1" w:name="_GoBack"/>
      <w:bookmarkEnd w:id="1"/>
    </w:p>
    <w:p w14:paraId="20270362" w14:textId="77777777" w:rsidR="00556D91" w:rsidRPr="002F1F43" w:rsidRDefault="00556D91" w:rsidP="008A0A19">
      <w:pPr>
        <w:spacing w:after="0" w:line="276" w:lineRule="auto"/>
        <w:rPr>
          <w:rFonts w:ascii="Times New Roman" w:hAnsi="Times New Roman" w:cs="Times New Roman"/>
          <w:sz w:val="24"/>
          <w:szCs w:val="24"/>
          <w:lang w:val="en-GB"/>
        </w:rPr>
      </w:pPr>
    </w:p>
    <w:sectPr w:rsidR="00556D91" w:rsidRPr="002F1F43" w:rsidSect="00835A28">
      <w:footerReference w:type="default" r:id="rId13"/>
      <w:footnotePr>
        <w:numRestart w:val="eachSect"/>
      </w:footnotePr>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4118" w14:textId="77777777" w:rsidR="00374F59" w:rsidRDefault="00374F59" w:rsidP="003645AB">
      <w:pPr>
        <w:spacing w:after="0" w:line="240" w:lineRule="auto"/>
      </w:pPr>
      <w:r>
        <w:separator/>
      </w:r>
    </w:p>
  </w:endnote>
  <w:endnote w:type="continuationSeparator" w:id="0">
    <w:p w14:paraId="7F4C25E4" w14:textId="77777777" w:rsidR="00374F59" w:rsidRDefault="00374F59" w:rsidP="0036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61" w14:textId="77777777" w:rsidR="00CA05C1" w:rsidRDefault="00CA05C1" w:rsidP="009E4638">
    <w:pPr>
      <w:spacing w:after="0" w:line="240" w:lineRule="auto"/>
      <w:rPr>
        <w:rFonts w:ascii="Times New Roman" w:hAnsi="Times New Roman" w:cs="Times New Roman"/>
        <w:b/>
        <w:color w:val="000000"/>
        <w:sz w:val="24"/>
        <w:szCs w:val="24"/>
      </w:rPr>
    </w:pPr>
  </w:p>
  <w:p w14:paraId="650532C8" w14:textId="7D9BEC3F" w:rsidR="00CA05C1" w:rsidRPr="003466D7" w:rsidRDefault="00CA05C1" w:rsidP="00C30475">
    <w:pPr>
      <w:spacing w:after="0" w:line="240" w:lineRule="auto"/>
      <w:jc w:val="both"/>
      <w:rPr>
        <w:rFonts w:ascii="Times New Roman" w:eastAsia="Times New Roman" w:hAnsi="Times New Roman" w:cs="Times New Roman"/>
        <w:b/>
        <w:i/>
        <w:iCs/>
        <w:lang w:val="en-US"/>
      </w:rPr>
    </w:pPr>
    <w:r>
      <w:rPr>
        <w:rFonts w:ascii="Times New Roman" w:hAnsi="Times New Roman" w:cs="Times New Roman"/>
        <w:b/>
        <w:bCs/>
        <w:i/>
        <w:iCs/>
        <w:color w:val="000000"/>
        <w:lang w:val="en"/>
      </w:rPr>
      <w:t xml:space="preserve">A model </w:t>
    </w:r>
    <w:r>
      <w:rPr>
        <w:rFonts w:ascii="Times New Roman" w:hAnsi="Times New Roman" w:cs="Times New Roman"/>
        <w:b/>
        <w:bCs/>
        <w:i/>
        <w:iCs/>
        <w:lang w:val="en"/>
      </w:rPr>
      <w:t>of a defined work contract including copyright transfer, concluded with a natural person, a legal person</w:t>
    </w:r>
    <w:r w:rsidR="002F1F43">
      <w:rPr>
        <w:rFonts w:ascii="Times New Roman" w:hAnsi="Times New Roman" w:cs="Times New Roman"/>
        <w:b/>
        <w:bCs/>
        <w:i/>
        <w:iCs/>
        <w:lang w:val="en"/>
      </w:rPr>
      <w:t xml:space="preserve"> </w:t>
    </w:r>
    <w:r>
      <w:rPr>
        <w:rFonts w:ascii="Times New Roman" w:hAnsi="Times New Roman" w:cs="Times New Roman"/>
        <w:b/>
        <w:bCs/>
        <w:i/>
        <w:iCs/>
        <w:lang w:val="en"/>
      </w:rPr>
      <w:t>or an organisational unit without legal personality conducting an economic activity</w:t>
    </w:r>
  </w:p>
  <w:p w14:paraId="137A09FC" w14:textId="77777777" w:rsidR="00CA05C1" w:rsidRPr="003466D7" w:rsidRDefault="00CA05C1" w:rsidP="009E4638">
    <w:pPr>
      <w:pStyle w:val="Stopka"/>
      <w:jc w:val="right"/>
      <w:rPr>
        <w:rFonts w:ascii="Times New Roman" w:hAnsi="Times New Roman" w:cs="Times New Roman"/>
        <w:i/>
        <w:iCs/>
        <w:lang w:val="en-US"/>
      </w:rPr>
    </w:pPr>
  </w:p>
  <w:p w14:paraId="4BDDCE88" w14:textId="1883D30B" w:rsidR="00CA05C1" w:rsidRDefault="00CA05C1" w:rsidP="009E4638">
    <w:pPr>
      <w:pStyle w:val="Stopka"/>
      <w:jc w:val="right"/>
      <w:rPr>
        <w:rFonts w:ascii="Times New Roman" w:hAnsi="Times New Roman" w:cs="Times New Roman"/>
        <w:i/>
        <w:iCs/>
      </w:rPr>
    </w:pPr>
    <w:r>
      <w:rPr>
        <w:rFonts w:ascii="Times New Roman" w:hAnsi="Times New Roman" w:cs="Times New Roman"/>
        <w:i/>
        <w:iCs/>
        <w:lang w:val="en"/>
      </w:rPr>
      <w:t>BPR January 2024</w:t>
    </w:r>
  </w:p>
  <w:p w14:paraId="174903E9" w14:textId="77777777" w:rsidR="00CA05C1" w:rsidRDefault="00CA05C1" w:rsidP="009E4638">
    <w:pPr>
      <w:pStyle w:val="Stopka"/>
      <w:jc w:val="right"/>
      <w:rPr>
        <w:rFonts w:ascii="Times New Roman" w:hAnsi="Times New Roman" w:cs="Times New Roman"/>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7E5A" w14:textId="77777777" w:rsidR="00CA05C1" w:rsidRDefault="00CA05C1" w:rsidP="00DA5DB5">
    <w:pPr>
      <w:autoSpaceDE w:val="0"/>
      <w:autoSpaceDN w:val="0"/>
      <w:adjustRightInd w:val="0"/>
      <w:spacing w:after="0" w:line="240" w:lineRule="auto"/>
      <w:rPr>
        <w:rFonts w:ascii="Times New Roman" w:hAnsi="Times New Roman" w:cs="Times New Roman"/>
        <w:b/>
        <w:i/>
        <w:iCs/>
        <w:szCs w:val="20"/>
      </w:rPr>
    </w:pPr>
  </w:p>
  <w:p w14:paraId="309B2201" w14:textId="77777777" w:rsidR="00CA05C1" w:rsidRPr="003466D7" w:rsidRDefault="00CA05C1" w:rsidP="00DA5DB5">
    <w:pPr>
      <w:autoSpaceDE w:val="0"/>
      <w:autoSpaceDN w:val="0"/>
      <w:adjustRightInd w:val="0"/>
      <w:spacing w:after="0" w:line="240" w:lineRule="auto"/>
      <w:rPr>
        <w:rFonts w:ascii="Times New Roman" w:hAnsi="Times New Roman" w:cs="Times New Roman"/>
        <w:b/>
        <w:i/>
        <w:iCs/>
        <w:lang w:val="en-US"/>
      </w:rPr>
    </w:pPr>
    <w:r>
      <w:rPr>
        <w:rFonts w:ascii="Times New Roman" w:hAnsi="Times New Roman" w:cs="Times New Roman"/>
        <w:b/>
        <w:bCs/>
        <w:i/>
        <w:iCs/>
        <w:lang w:val="en"/>
      </w:rPr>
      <w:t>A publishing contract concluded with a natural person, a legal person or an organisational unit without legal personality conducting an economic activity</w:t>
    </w:r>
  </w:p>
  <w:p w14:paraId="4A745C00" w14:textId="051AF97C"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Pr>
        <w:rFonts w:ascii="Times New Roman" w:hAnsi="Times New Roman" w:cs="Times New Roman"/>
        <w:i/>
        <w:iCs/>
        <w:color w:val="000000"/>
        <w:sz w:val="24"/>
        <w:lang w:val="en"/>
      </w:rPr>
      <w:t>BPR January 2024</w:t>
    </w:r>
  </w:p>
  <w:p w14:paraId="6CFA4B75" w14:textId="77777777" w:rsidR="00CA05C1"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p>
  <w:p w14:paraId="592DB114" w14:textId="37794ECC" w:rsidR="00CA05C1" w:rsidRPr="00732D13" w:rsidRDefault="00CA05C1" w:rsidP="00732D13">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szCs w:val="20"/>
      </w:rPr>
    </w:pPr>
    <w:r>
      <w:rPr>
        <w:rFonts w:ascii="Times New Roman" w:hAnsi="Times New Roman" w:cs="Times New Roman"/>
        <w:color w:val="000000"/>
        <w:szCs w:val="20"/>
        <w:lang w:val="en"/>
      </w:rPr>
      <w:fldChar w:fldCharType="begin"/>
    </w:r>
    <w:r>
      <w:rPr>
        <w:rFonts w:ascii="Times New Roman" w:hAnsi="Times New Roman" w:cs="Times New Roman"/>
        <w:color w:val="000000"/>
        <w:szCs w:val="20"/>
        <w:lang w:val="en"/>
      </w:rPr>
      <w:instrText>PAGE</w:instrText>
    </w:r>
    <w:r w:rsidR="002F1F43">
      <w:rPr>
        <w:rFonts w:ascii="Times New Roman" w:hAnsi="Times New Roman" w:cs="Times New Roman"/>
        <w:color w:val="000000"/>
        <w:szCs w:val="20"/>
        <w:lang w:val="en"/>
      </w:rPr>
      <w:instrText xml:space="preserve"> </w:instrText>
    </w:r>
    <w:r>
      <w:rPr>
        <w:rFonts w:ascii="Times New Roman" w:hAnsi="Times New Roman" w:cs="Times New Roman"/>
        <w:color w:val="000000"/>
        <w:szCs w:val="20"/>
        <w:lang w:val="en"/>
      </w:rPr>
      <w:instrText>\* MERGEFORMAT</w:instrText>
    </w:r>
    <w:r>
      <w:rPr>
        <w:rFonts w:ascii="Times New Roman" w:hAnsi="Times New Roman" w:cs="Times New Roman"/>
        <w:color w:val="000000"/>
        <w:szCs w:val="20"/>
        <w:lang w:val="en"/>
      </w:rPr>
      <w:fldChar w:fldCharType="separate"/>
    </w:r>
    <w:r>
      <w:rPr>
        <w:rFonts w:ascii="Times New Roman" w:hAnsi="Times New Roman" w:cs="Times New Roman"/>
        <w:noProof/>
        <w:color w:val="000000"/>
        <w:szCs w:val="20"/>
        <w:lang w:val="en"/>
      </w:rPr>
      <w:t>6</w:t>
    </w:r>
    <w:r>
      <w:rPr>
        <w:rFonts w:ascii="Times New Roman" w:hAnsi="Times New Roman" w:cs="Times New Roman"/>
        <w:color w:val="000000"/>
        <w:szCs w:val="20"/>
        <w:lang w:val="en"/>
      </w:rPr>
      <w:fldChar w:fldCharType="end"/>
    </w:r>
  </w:p>
  <w:p w14:paraId="48EF238F" w14:textId="77777777" w:rsidR="00CA05C1" w:rsidRPr="00701E06" w:rsidRDefault="00CA05C1" w:rsidP="00701E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CCB2" w14:textId="77777777" w:rsidR="00374F59" w:rsidRDefault="00374F59" w:rsidP="003645AB">
      <w:pPr>
        <w:spacing w:after="0" w:line="240" w:lineRule="auto"/>
      </w:pPr>
      <w:r>
        <w:separator/>
      </w:r>
    </w:p>
  </w:footnote>
  <w:footnote w:type="continuationSeparator" w:id="0">
    <w:p w14:paraId="44B23452" w14:textId="77777777" w:rsidR="00374F59" w:rsidRDefault="00374F59" w:rsidP="003645AB">
      <w:pPr>
        <w:spacing w:after="0" w:line="240" w:lineRule="auto"/>
      </w:pPr>
      <w:r>
        <w:continuationSeparator/>
      </w:r>
    </w:p>
  </w:footnote>
  <w:footnote w:id="1">
    <w:p w14:paraId="7BC8D8E4" w14:textId="4D38C8B0" w:rsidR="00CA05C1" w:rsidRPr="003466D7" w:rsidRDefault="00CA05C1" w:rsidP="00851C88">
      <w:pPr>
        <w:pStyle w:val="Tekstprzypisudolnego"/>
        <w:ind w:left="142" w:hanging="142"/>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The Contract requires the Parties to make declarations of intent in writing or electronically (for an electronic form of legal transaction, it is sufficient to make a declaration of intent in electronic form, bearing a qualified electronic signature). </w:t>
      </w:r>
    </w:p>
  </w:footnote>
  <w:footnote w:id="2">
    <w:p w14:paraId="63358BE0" w14:textId="27416226" w:rsidR="00CA05C1" w:rsidRPr="003466D7" w:rsidRDefault="00CA05C1" w:rsidP="000B7D46">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For contracts concluded in a written or hybrid mode (declarations of intent expressed in a written and electronic form). Delete if not applicable.</w:t>
      </w:r>
    </w:p>
  </w:footnote>
  <w:footnote w:id="3">
    <w:p w14:paraId="184403B1" w14:textId="77777777" w:rsidR="00CA05C1" w:rsidRPr="003466D7" w:rsidRDefault="00CA05C1" w:rsidP="00727E15">
      <w:pPr>
        <w:pStyle w:val="Tekstprzypisudolnego"/>
        <w:rPr>
          <w:color w:val="0070C0"/>
          <w:lang w:val="en-US"/>
        </w:rPr>
      </w:pPr>
      <w:r>
        <w:rPr>
          <w:rStyle w:val="Odwoanieprzypisudolnego"/>
          <w:rFonts w:ascii="Times New Roman" w:hAnsi="Times New Roman" w:cs="Times New Roman"/>
          <w:color w:val="0070C0"/>
          <w:lang w:val="en"/>
        </w:rPr>
        <w:footnoteRef/>
      </w:r>
      <w:r>
        <w:rPr>
          <w:rFonts w:ascii="Times New Roman" w:hAnsi="Times New Roman"/>
          <w:color w:val="0070C0"/>
          <w:lang w:val="en"/>
        </w:rPr>
        <w:t>For contracts concluded in an electronic form. Delete if not applicable.</w:t>
      </w:r>
      <w:r>
        <w:rPr>
          <w:color w:val="0070C0"/>
          <w:lang w:val="en"/>
        </w:rPr>
        <w:t xml:space="preserve"> </w:t>
      </w:r>
    </w:p>
  </w:footnote>
  <w:footnote w:id="4">
    <w:p w14:paraId="044E65AF" w14:textId="77777777" w:rsidR="00CA05C1" w:rsidRPr="003466D7" w:rsidRDefault="00CA05C1" w:rsidP="000A0B97">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The data of the partner who is a natural person conducting an economic activity.</w:t>
      </w:r>
    </w:p>
  </w:footnote>
  <w:footnote w:id="5">
    <w:p w14:paraId="4E9FAFE2" w14:textId="77777777" w:rsidR="00CA05C1" w:rsidRPr="003466D7" w:rsidRDefault="00CA05C1" w:rsidP="000A0B97">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The data on the business partners who conduct an economic activity as a civil law partnership. </w:t>
      </w:r>
    </w:p>
  </w:footnote>
  <w:footnote w:id="6">
    <w:p w14:paraId="5F2B4B9D" w14:textId="77777777" w:rsidR="00CA05C1" w:rsidRPr="003466D7" w:rsidRDefault="00CA05C1" w:rsidP="000A0B97">
      <w:pPr>
        <w:pStyle w:val="Tekstprzypisudolnego"/>
        <w:jc w:val="both"/>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Data on the counterparty, which is a legal person or an organisational unit without legal personality conducting an economic activity,</w:t>
      </w:r>
    </w:p>
  </w:footnote>
  <w:footnote w:id="7">
    <w:p w14:paraId="5D896F5D" w14:textId="2240A809" w:rsidR="00C36231" w:rsidRPr="00C36231" w:rsidRDefault="00C36231" w:rsidP="00C36231">
      <w:pPr>
        <w:pStyle w:val="Tekstprzypisudolnego"/>
        <w:rPr>
          <w:lang w:val="en-US"/>
        </w:rPr>
      </w:pPr>
      <w:r w:rsidRPr="00757FF3">
        <w:rPr>
          <w:rStyle w:val="Odwoanieprzypisudolnego"/>
          <w:color w:val="0070C0"/>
        </w:rPr>
        <w:footnoteRef/>
      </w:r>
      <w:r w:rsidRPr="00C36231">
        <w:rPr>
          <w:color w:val="0070C0"/>
          <w:lang w:val="en-US"/>
        </w:rPr>
        <w:t xml:space="preserve"> </w:t>
      </w:r>
      <w:r>
        <w:rPr>
          <w:rFonts w:ascii="Times New Roman" w:hAnsi="Times New Roman" w:cs="Times New Roman"/>
          <w:color w:val="0070C0"/>
          <w:lang w:val="en-US"/>
        </w:rPr>
        <w:t>Delete as appropriate</w:t>
      </w:r>
      <w:r w:rsidRPr="00C36231">
        <w:rPr>
          <w:rFonts w:ascii="Times New Roman" w:hAnsi="Times New Roman" w:cs="Times New Roman"/>
          <w:color w:val="0070C0"/>
          <w:lang w:val="en-US"/>
        </w:rPr>
        <w:t>.</w:t>
      </w:r>
    </w:p>
  </w:footnote>
  <w:footnote w:id="8">
    <w:p w14:paraId="046F0A1E" w14:textId="7AF391C9" w:rsidR="00CA05C1" w:rsidRPr="003466D7" w:rsidRDefault="00CA05C1" w:rsidP="000A0B97">
      <w:pPr>
        <w:pStyle w:val="Tekstprzypisudolnego"/>
        <w:jc w:val="both"/>
        <w:rPr>
          <w:rFonts w:ascii="Times New Roman" w:hAnsi="Times New Roman" w:cs="Times New Roman"/>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The </w:t>
      </w:r>
      <w:r w:rsidR="003466D7">
        <w:rPr>
          <w:rFonts w:ascii="Times New Roman" w:hAnsi="Times New Roman" w:cs="Times New Roman"/>
          <w:color w:val="0070C0"/>
          <w:lang w:val="en"/>
        </w:rPr>
        <w:t>authorization</w:t>
      </w:r>
      <w:r>
        <w:rPr>
          <w:rFonts w:ascii="Times New Roman" w:hAnsi="Times New Roman" w:cs="Times New Roman"/>
          <w:color w:val="0070C0"/>
          <w:lang w:val="en"/>
        </w:rPr>
        <w:t xml:space="preserve"> must be given in writing or electronically by a person </w:t>
      </w:r>
      <w:r w:rsidR="003466D7">
        <w:rPr>
          <w:rFonts w:ascii="Times New Roman" w:hAnsi="Times New Roman" w:cs="Times New Roman"/>
          <w:color w:val="0070C0"/>
          <w:lang w:val="en"/>
        </w:rPr>
        <w:t>authorized</w:t>
      </w:r>
      <w:r>
        <w:rPr>
          <w:rFonts w:ascii="Times New Roman" w:hAnsi="Times New Roman" w:cs="Times New Roman"/>
          <w:color w:val="0070C0"/>
          <w:lang w:val="en"/>
        </w:rPr>
        <w:t xml:space="preserve"> to represent the Contractor and to </w:t>
      </w:r>
      <w:r w:rsidR="003466D7">
        <w:rPr>
          <w:rFonts w:ascii="Times New Roman" w:hAnsi="Times New Roman" w:cs="Times New Roman"/>
          <w:color w:val="0070C0"/>
          <w:lang w:val="en"/>
        </w:rPr>
        <w:t>authorize</w:t>
      </w:r>
      <w:r>
        <w:rPr>
          <w:rFonts w:ascii="Times New Roman" w:hAnsi="Times New Roman" w:cs="Times New Roman"/>
          <w:color w:val="0070C0"/>
          <w:lang w:val="en"/>
        </w:rPr>
        <w:t xml:space="preserve"> the acceptance of the subject matter of the contract.</w:t>
      </w:r>
    </w:p>
  </w:footnote>
  <w:footnote w:id="9">
    <w:p w14:paraId="32E3CC22" w14:textId="3E977304" w:rsidR="00CA05C1" w:rsidRPr="003466D7" w:rsidRDefault="00CA05C1" w:rsidP="00727E15">
      <w:pPr>
        <w:pStyle w:val="Tekstprzypisudolnego"/>
        <w:rPr>
          <w:rFonts w:ascii="Times New Roman" w:hAnsi="Times New Roman" w:cs="Times New Roman"/>
          <w:color w:val="5B9BD5" w:themeColor="accent1"/>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Refers to Providers being VAT taxpayers.</w:t>
      </w:r>
      <w:r w:rsidR="002F1F43">
        <w:rPr>
          <w:rFonts w:ascii="Times New Roman" w:hAnsi="Times New Roman" w:cs="Times New Roman"/>
          <w:color w:val="0070C0"/>
          <w:lang w:val="en"/>
        </w:rPr>
        <w:t xml:space="preserve"> </w:t>
      </w:r>
      <w:r>
        <w:rPr>
          <w:rFonts w:ascii="Times New Roman" w:hAnsi="Times New Roman" w:cs="Times New Roman"/>
          <w:color w:val="0070C0"/>
          <w:lang w:val="en"/>
        </w:rPr>
        <w:t>Delete if not applicable.</w:t>
      </w:r>
    </w:p>
  </w:footnote>
  <w:footnote w:id="10">
    <w:p w14:paraId="681B06C5" w14:textId="2FE2E0A9" w:rsidR="00CA05C1" w:rsidRPr="003466D7" w:rsidRDefault="00CA05C1" w:rsidP="00727E15">
      <w:pPr>
        <w:pStyle w:val="Tekstprzypisudolnego"/>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Refers to Providers being VAT taxpayers.</w:t>
      </w:r>
      <w:r w:rsidR="002F1F43">
        <w:rPr>
          <w:rFonts w:ascii="Times New Roman" w:hAnsi="Times New Roman" w:cs="Times New Roman"/>
          <w:color w:val="0070C0"/>
          <w:lang w:val="en"/>
        </w:rPr>
        <w:t xml:space="preserve"> </w:t>
      </w:r>
      <w:r>
        <w:rPr>
          <w:rFonts w:ascii="Times New Roman" w:hAnsi="Times New Roman" w:cs="Times New Roman"/>
          <w:color w:val="0070C0"/>
          <w:lang w:val="en"/>
        </w:rPr>
        <w:t>Delete if not applicable.</w:t>
      </w:r>
    </w:p>
  </w:footnote>
  <w:footnote w:id="11">
    <w:p w14:paraId="6FDFAC46" w14:textId="59D69778" w:rsidR="00CA05C1" w:rsidRPr="003466D7" w:rsidRDefault="00CA05C1" w:rsidP="00727E15">
      <w:pPr>
        <w:pStyle w:val="Tekstprzypisudolnego"/>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Refers to Providers being VAT taxpayers, exempt from tax.</w:t>
      </w:r>
      <w:r w:rsidR="002F1F43">
        <w:rPr>
          <w:rFonts w:ascii="Times New Roman" w:hAnsi="Times New Roman" w:cs="Times New Roman"/>
          <w:color w:val="0070C0"/>
          <w:lang w:val="en"/>
        </w:rPr>
        <w:t xml:space="preserve"> </w:t>
      </w:r>
      <w:r>
        <w:rPr>
          <w:rFonts w:ascii="Times New Roman" w:hAnsi="Times New Roman" w:cs="Times New Roman"/>
          <w:color w:val="0070C0"/>
          <w:lang w:val="en"/>
        </w:rPr>
        <w:t>Delete if not applicable.</w:t>
      </w:r>
    </w:p>
  </w:footnote>
  <w:footnote w:id="12">
    <w:p w14:paraId="72E0EB2B" w14:textId="2B7B8641" w:rsidR="00CA05C1" w:rsidRPr="003466D7" w:rsidRDefault="00CA05C1" w:rsidP="00727E15">
      <w:pPr>
        <w:pStyle w:val="Tekstprzypisudolnego"/>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Refers to Providers being VAT taxpayers, exempt from tax.</w:t>
      </w:r>
      <w:r w:rsidR="002F1F43">
        <w:rPr>
          <w:rFonts w:ascii="Times New Roman" w:hAnsi="Times New Roman" w:cs="Times New Roman"/>
          <w:color w:val="0070C0"/>
          <w:lang w:val="en"/>
        </w:rPr>
        <w:t xml:space="preserve"> </w:t>
      </w:r>
      <w:r>
        <w:rPr>
          <w:rFonts w:ascii="Times New Roman" w:hAnsi="Times New Roman" w:cs="Times New Roman"/>
          <w:color w:val="0070C0"/>
          <w:lang w:val="en"/>
        </w:rPr>
        <w:t>Delete if not applicable.</w:t>
      </w:r>
    </w:p>
  </w:footnote>
  <w:footnote w:id="13">
    <w:p w14:paraId="39AAC6A2" w14:textId="18857468" w:rsidR="00CA05C1" w:rsidRPr="003466D7" w:rsidRDefault="00CA05C1" w:rsidP="00727E15">
      <w:pPr>
        <w:pStyle w:val="Tekstprzypisudolnego"/>
        <w:rPr>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Refers to Providers being VAT taxpayers, exempt from tax.</w:t>
      </w:r>
      <w:r w:rsidR="002F1F43">
        <w:rPr>
          <w:rFonts w:ascii="Times New Roman" w:hAnsi="Times New Roman" w:cs="Times New Roman"/>
          <w:color w:val="0070C0"/>
          <w:lang w:val="en"/>
        </w:rPr>
        <w:t xml:space="preserve"> </w:t>
      </w:r>
      <w:r>
        <w:rPr>
          <w:rFonts w:ascii="Times New Roman" w:hAnsi="Times New Roman" w:cs="Times New Roman"/>
          <w:color w:val="0070C0"/>
          <w:lang w:val="en"/>
        </w:rPr>
        <w:t>Delete if not applicable.</w:t>
      </w:r>
    </w:p>
  </w:footnote>
  <w:footnote w:id="14">
    <w:p w14:paraId="679311FC" w14:textId="77777777" w:rsidR="00CA05C1" w:rsidRPr="003466D7" w:rsidRDefault="00CA05C1" w:rsidP="00727E15">
      <w:pPr>
        <w:pStyle w:val="Tekstprzypisudolnego"/>
        <w:rPr>
          <w:rFonts w:ascii="Times New Roman" w:hAnsi="Times New Roman" w:cs="Times New Roman"/>
          <w:color w:val="0070C0"/>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 xml:space="preserve">For contracts concluded in a written or hybrid mode. Delete if not applicable. </w:t>
      </w:r>
    </w:p>
  </w:footnote>
  <w:footnote w:id="15">
    <w:p w14:paraId="1025E849" w14:textId="77777777" w:rsidR="00CA05C1" w:rsidRPr="003466D7" w:rsidRDefault="00CA05C1" w:rsidP="00727E15">
      <w:pPr>
        <w:pStyle w:val="Tekstprzypisudolnego"/>
        <w:rPr>
          <w:lang w:val="en-US"/>
        </w:rPr>
      </w:pPr>
      <w:r>
        <w:rPr>
          <w:rStyle w:val="Odwoanieprzypisudolnego"/>
          <w:rFonts w:ascii="Times New Roman" w:hAnsi="Times New Roman" w:cs="Times New Roman"/>
          <w:color w:val="0070C0"/>
          <w:lang w:val="en"/>
        </w:rPr>
        <w:footnoteRef/>
      </w:r>
      <w:r>
        <w:rPr>
          <w:rFonts w:ascii="Times New Roman" w:hAnsi="Times New Roman"/>
          <w:color w:val="0070C0"/>
          <w:lang w:val="en"/>
        </w:rPr>
        <w:t>For contracts concluded in an electronic form. Delete if not applicable.</w:t>
      </w:r>
      <w:r>
        <w:rPr>
          <w:color w:val="0070C0"/>
          <w:lang w:val="en"/>
        </w:rPr>
        <w:t xml:space="preserve"> </w:t>
      </w:r>
    </w:p>
  </w:footnote>
  <w:footnote w:id="16">
    <w:p w14:paraId="194CF60A" w14:textId="45CEEE15" w:rsidR="00CA05C1" w:rsidRPr="003466D7" w:rsidRDefault="00CA05C1" w:rsidP="00946137">
      <w:pPr>
        <w:pStyle w:val="Tekstprzypisudolnego"/>
        <w:rPr>
          <w:rFonts w:ascii="Times New Roman" w:hAnsi="Times New Roman" w:cs="Times New Roman"/>
          <w:lang w:val="en-US"/>
        </w:rPr>
      </w:pPr>
      <w:r>
        <w:rPr>
          <w:rStyle w:val="Odwoanieprzypisudolnego"/>
          <w:rFonts w:ascii="Times New Roman" w:hAnsi="Times New Roman" w:cs="Times New Roman"/>
          <w:color w:val="0070C0"/>
          <w:lang w:val="en"/>
        </w:rPr>
        <w:footnoteRef/>
      </w:r>
      <w:r>
        <w:rPr>
          <w:rFonts w:ascii="Times New Roman" w:hAnsi="Times New Roman" w:cs="Times New Roman"/>
          <w:color w:val="0070C0"/>
          <w:lang w:val="en"/>
        </w:rPr>
        <w:t>Delete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1" w15:restartNumberingAfterBreak="0">
    <w:nsid w:val="00000002"/>
    <w:multiLevelType w:val="multilevel"/>
    <w:tmpl w:val="00000002"/>
    <w:name w:val="WWNum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4" w15:restartNumberingAfterBreak="0">
    <w:nsid w:val="00000006"/>
    <w:multiLevelType w:val="multilevel"/>
    <w:tmpl w:val="00000006"/>
    <w:name w:val="WWNum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rPr>
        <w:rFonts w:cs="Times New Roman"/>
        <w:b/>
        <w:sz w:val="16"/>
        <w:szCs w:val="24"/>
      </w:rPr>
    </w:lvl>
    <w:lvl w:ilvl="3">
      <w:start w:val="1"/>
      <w:numFmt w:val="decimal"/>
      <w:lvlText w:val="%4."/>
      <w:lvlJc w:val="left"/>
      <w:pPr>
        <w:tabs>
          <w:tab w:val="num" w:pos="3600"/>
        </w:tabs>
        <w:ind w:left="3600" w:hanging="360"/>
      </w:pPr>
      <w:rPr>
        <w:b/>
      </w:rPr>
    </w:lvl>
    <w:lvl w:ilvl="4">
      <w:start w:val="1"/>
      <w:numFmt w:val="decimal"/>
      <w:lvlText w:val="%5)"/>
      <w:lvlJc w:val="left"/>
      <w:pPr>
        <w:tabs>
          <w:tab w:val="num" w:pos="0"/>
        </w:tabs>
        <w:ind w:left="4320" w:hanging="360"/>
      </w:pPr>
      <w:rPr>
        <w:rFonts w:cs="Times New Roman"/>
        <w:sz w:val="24"/>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7" w15:restartNumberingAfterBreak="0">
    <w:nsid w:val="0000000A"/>
    <w:multiLevelType w:val="multilevel"/>
    <w:tmpl w:val="0000000A"/>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D523C1"/>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 w15:restartNumberingAfterBreak="0">
    <w:nsid w:val="01233E6D"/>
    <w:multiLevelType w:val="hybridMultilevel"/>
    <w:tmpl w:val="2B7C93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1BB042A"/>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2506EAD"/>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744E39"/>
    <w:multiLevelType w:val="hybridMultilevel"/>
    <w:tmpl w:val="C3C01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A474EB"/>
    <w:multiLevelType w:val="hybridMultilevel"/>
    <w:tmpl w:val="E63E9D34"/>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FF3FA5"/>
    <w:multiLevelType w:val="hybridMultilevel"/>
    <w:tmpl w:val="1FA691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53478D"/>
    <w:multiLevelType w:val="hybridMultilevel"/>
    <w:tmpl w:val="64440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A7B20"/>
    <w:multiLevelType w:val="hybridMultilevel"/>
    <w:tmpl w:val="B83EBD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41EB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647515"/>
    <w:multiLevelType w:val="hybridMultilevel"/>
    <w:tmpl w:val="D0F61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AD708E"/>
    <w:multiLevelType w:val="hybridMultilevel"/>
    <w:tmpl w:val="664E55AA"/>
    <w:lvl w:ilvl="0" w:tplc="AB3E134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9D42C03"/>
    <w:multiLevelType w:val="hybridMultilevel"/>
    <w:tmpl w:val="1D0EF3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0D7E3D1F"/>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0E200B2D"/>
    <w:multiLevelType w:val="hybridMultilevel"/>
    <w:tmpl w:val="FBE042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0EBE42FB"/>
    <w:multiLevelType w:val="hybridMultilevel"/>
    <w:tmpl w:val="9B2A0E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F0B49ED"/>
    <w:multiLevelType w:val="hybridMultilevel"/>
    <w:tmpl w:val="A59A7B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0873BF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31F4DBE"/>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6F0615"/>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31" w15:restartNumberingAfterBreak="0">
    <w:nsid w:val="15A4758B"/>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B1004"/>
    <w:multiLevelType w:val="hybridMultilevel"/>
    <w:tmpl w:val="756AE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A1C492E"/>
    <w:multiLevelType w:val="hybridMultilevel"/>
    <w:tmpl w:val="6B4EF044"/>
    <w:lvl w:ilvl="0" w:tplc="E87C68F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ADE7570"/>
    <w:multiLevelType w:val="hybridMultilevel"/>
    <w:tmpl w:val="315621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B7D4CB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790AFB"/>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796499"/>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077721"/>
    <w:multiLevelType w:val="hybridMultilevel"/>
    <w:tmpl w:val="F3E41D38"/>
    <w:lvl w:ilvl="0" w:tplc="3B0E082A">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3F68FD"/>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0871683"/>
    <w:multiLevelType w:val="hybridMultilevel"/>
    <w:tmpl w:val="51022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7370BB"/>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9F61D9"/>
    <w:multiLevelType w:val="hybridMultilevel"/>
    <w:tmpl w:val="CC22AB02"/>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32203CB"/>
    <w:multiLevelType w:val="hybridMultilevel"/>
    <w:tmpl w:val="4D5059B8"/>
    <w:lvl w:ilvl="0" w:tplc="A2BEBC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4160C87"/>
    <w:multiLevelType w:val="hybridMultilevel"/>
    <w:tmpl w:val="0BD2C02A"/>
    <w:lvl w:ilvl="0" w:tplc="0415000F">
      <w:start w:val="1"/>
      <w:numFmt w:val="decimal"/>
      <w:lvlText w:val="%1."/>
      <w:lvlJc w:val="left"/>
      <w:pPr>
        <w:ind w:left="821" w:hanging="360"/>
      </w:p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45" w15:restartNumberingAfterBreak="0">
    <w:nsid w:val="24905258"/>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55309EA"/>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64F6DAB"/>
    <w:multiLevelType w:val="hybridMultilevel"/>
    <w:tmpl w:val="B3C2C27A"/>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5B246A"/>
    <w:multiLevelType w:val="hybridMultilevel"/>
    <w:tmpl w:val="68CE02B2"/>
    <w:lvl w:ilvl="0" w:tplc="6E9CCFD6">
      <w:start w:val="1"/>
      <w:numFmt w:val="decimal"/>
      <w:lvlText w:val="%1)"/>
      <w:lvlJc w:val="left"/>
      <w:pPr>
        <w:ind w:left="33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6AA78C9"/>
    <w:multiLevelType w:val="hybridMultilevel"/>
    <w:tmpl w:val="F0AA5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77A3523"/>
    <w:multiLevelType w:val="hybridMultilevel"/>
    <w:tmpl w:val="E758D538"/>
    <w:lvl w:ilvl="0" w:tplc="04150011">
      <w:start w:val="1"/>
      <w:numFmt w:val="decimal"/>
      <w:lvlText w:val="%1)"/>
      <w:lvlJc w:val="left"/>
      <w:pPr>
        <w:ind w:left="1146" w:hanging="360"/>
      </w:pPr>
    </w:lvl>
    <w:lvl w:ilvl="1" w:tplc="7F4271CA">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286847AC"/>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E02C62"/>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AAE2177"/>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2AB82152"/>
    <w:multiLevelType w:val="hybridMultilevel"/>
    <w:tmpl w:val="1432178E"/>
    <w:lvl w:ilvl="0" w:tplc="3F341F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D27C50"/>
    <w:multiLevelType w:val="hybridMultilevel"/>
    <w:tmpl w:val="20DAAE32"/>
    <w:lvl w:ilvl="0" w:tplc="260E2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091494"/>
    <w:multiLevelType w:val="hybridMultilevel"/>
    <w:tmpl w:val="44C6C26E"/>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2C836817"/>
    <w:multiLevelType w:val="hybridMultilevel"/>
    <w:tmpl w:val="2F449DB6"/>
    <w:lvl w:ilvl="0" w:tplc="04150011">
      <w:start w:val="1"/>
      <w:numFmt w:val="decimal"/>
      <w:lvlText w:val="%1)"/>
      <w:lvlJc w:val="left"/>
      <w:pPr>
        <w:ind w:left="4026" w:hanging="360"/>
      </w:pPr>
    </w:lvl>
    <w:lvl w:ilvl="1" w:tplc="04150019" w:tentative="1">
      <w:start w:val="1"/>
      <w:numFmt w:val="lowerLetter"/>
      <w:lvlText w:val="%2."/>
      <w:lvlJc w:val="left"/>
      <w:pPr>
        <w:ind w:left="4746" w:hanging="360"/>
      </w:pPr>
    </w:lvl>
    <w:lvl w:ilvl="2" w:tplc="0415001B" w:tentative="1">
      <w:start w:val="1"/>
      <w:numFmt w:val="lowerRoman"/>
      <w:lvlText w:val="%3."/>
      <w:lvlJc w:val="right"/>
      <w:pPr>
        <w:ind w:left="5466" w:hanging="180"/>
      </w:pPr>
    </w:lvl>
    <w:lvl w:ilvl="3" w:tplc="0415000F" w:tentative="1">
      <w:start w:val="1"/>
      <w:numFmt w:val="decimal"/>
      <w:lvlText w:val="%4."/>
      <w:lvlJc w:val="left"/>
      <w:pPr>
        <w:ind w:left="6186" w:hanging="360"/>
      </w:pPr>
    </w:lvl>
    <w:lvl w:ilvl="4" w:tplc="04150019" w:tentative="1">
      <w:start w:val="1"/>
      <w:numFmt w:val="lowerLetter"/>
      <w:lvlText w:val="%5."/>
      <w:lvlJc w:val="left"/>
      <w:pPr>
        <w:ind w:left="6906" w:hanging="360"/>
      </w:pPr>
    </w:lvl>
    <w:lvl w:ilvl="5" w:tplc="0415001B" w:tentative="1">
      <w:start w:val="1"/>
      <w:numFmt w:val="lowerRoman"/>
      <w:lvlText w:val="%6."/>
      <w:lvlJc w:val="right"/>
      <w:pPr>
        <w:ind w:left="7626" w:hanging="180"/>
      </w:pPr>
    </w:lvl>
    <w:lvl w:ilvl="6" w:tplc="0415000F" w:tentative="1">
      <w:start w:val="1"/>
      <w:numFmt w:val="decimal"/>
      <w:lvlText w:val="%7."/>
      <w:lvlJc w:val="left"/>
      <w:pPr>
        <w:ind w:left="8346" w:hanging="360"/>
      </w:pPr>
    </w:lvl>
    <w:lvl w:ilvl="7" w:tplc="04150019" w:tentative="1">
      <w:start w:val="1"/>
      <w:numFmt w:val="lowerLetter"/>
      <w:lvlText w:val="%8."/>
      <w:lvlJc w:val="left"/>
      <w:pPr>
        <w:ind w:left="9066" w:hanging="360"/>
      </w:pPr>
    </w:lvl>
    <w:lvl w:ilvl="8" w:tplc="0415001B" w:tentative="1">
      <w:start w:val="1"/>
      <w:numFmt w:val="lowerRoman"/>
      <w:lvlText w:val="%9."/>
      <w:lvlJc w:val="right"/>
      <w:pPr>
        <w:ind w:left="9786" w:hanging="180"/>
      </w:pPr>
    </w:lvl>
  </w:abstractNum>
  <w:abstractNum w:abstractNumId="58" w15:restartNumberingAfterBreak="0">
    <w:nsid w:val="2D6A0799"/>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4A18AA"/>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558BE"/>
    <w:multiLevelType w:val="hybridMultilevel"/>
    <w:tmpl w:val="BE1A7460"/>
    <w:lvl w:ilvl="0" w:tplc="535C6C4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9E106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EF10CEF"/>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EF82642"/>
    <w:multiLevelType w:val="hybridMultilevel"/>
    <w:tmpl w:val="D5D62BDA"/>
    <w:lvl w:ilvl="0" w:tplc="1D06E26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32A1059F"/>
    <w:multiLevelType w:val="hybridMultilevel"/>
    <w:tmpl w:val="717640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36B3AD9"/>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353D2E56"/>
    <w:multiLevelType w:val="hybridMultilevel"/>
    <w:tmpl w:val="B3A07A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376D1B9C"/>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8FF59A8"/>
    <w:multiLevelType w:val="hybridMultilevel"/>
    <w:tmpl w:val="A4469E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A534BE6"/>
    <w:multiLevelType w:val="hybridMultilevel"/>
    <w:tmpl w:val="B7C69E6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3C18249B"/>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4676EC"/>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C167A7"/>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C73C6E"/>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74" w15:restartNumberingAfterBreak="0">
    <w:nsid w:val="3E866A7A"/>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0AC464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FA7208"/>
    <w:multiLevelType w:val="hybridMultilevel"/>
    <w:tmpl w:val="45E0F55C"/>
    <w:lvl w:ilvl="0" w:tplc="4E7EA5D0">
      <w:start w:val="1"/>
      <w:numFmt w:val="decimal"/>
      <w:lvlText w:val="%1."/>
      <w:lvlJc w:val="left"/>
      <w:pPr>
        <w:ind w:left="2628" w:hanging="360"/>
      </w:pPr>
      <w:rPr>
        <w:color w:val="auto"/>
      </w:rPr>
    </w:lvl>
    <w:lvl w:ilvl="1" w:tplc="6E9CCFD6">
      <w:start w:val="1"/>
      <w:numFmt w:val="decimal"/>
      <w:lvlText w:val="%2)"/>
      <w:lvlJc w:val="left"/>
      <w:pPr>
        <w:ind w:left="3348" w:hanging="360"/>
      </w:pPr>
      <w:rPr>
        <w:rFonts w:hint="default"/>
      </w:r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77" w15:restartNumberingAfterBreak="0">
    <w:nsid w:val="41922E07"/>
    <w:multiLevelType w:val="hybridMultilevel"/>
    <w:tmpl w:val="E8CEC68C"/>
    <w:lvl w:ilvl="0" w:tplc="665C5FB4">
      <w:start w:val="1"/>
      <w:numFmt w:val="decimal"/>
      <w:lvlText w:val="%1."/>
      <w:lvlJc w:val="left"/>
      <w:pPr>
        <w:tabs>
          <w:tab w:val="num" w:pos="744"/>
        </w:tabs>
        <w:ind w:left="744" w:hanging="3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1F16B6B"/>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3137826"/>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4436E1A"/>
    <w:multiLevelType w:val="hybridMultilevel"/>
    <w:tmpl w:val="72C6A2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44F829E8"/>
    <w:multiLevelType w:val="hybridMultilevel"/>
    <w:tmpl w:val="AA9A4F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450C0F6A"/>
    <w:multiLevelType w:val="hybridMultilevel"/>
    <w:tmpl w:val="17100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B25C15"/>
    <w:multiLevelType w:val="hybridMultilevel"/>
    <w:tmpl w:val="CC044F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46F20050"/>
    <w:multiLevelType w:val="hybridMultilevel"/>
    <w:tmpl w:val="0B9E1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0306C9"/>
    <w:multiLevelType w:val="hybridMultilevel"/>
    <w:tmpl w:val="22B871E4"/>
    <w:lvl w:ilvl="0" w:tplc="CD68CD9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6" w15:restartNumberingAfterBreak="0">
    <w:nsid w:val="476659D3"/>
    <w:multiLevelType w:val="hybridMultilevel"/>
    <w:tmpl w:val="071C1F50"/>
    <w:lvl w:ilvl="0" w:tplc="8398FDCE">
      <w:start w:val="1"/>
      <w:numFmt w:val="decimal"/>
      <w:lvlText w:val="%1."/>
      <w:lvlJc w:val="left"/>
      <w:pPr>
        <w:tabs>
          <w:tab w:val="num" w:pos="2382"/>
        </w:tabs>
        <w:ind w:left="2382" w:hanging="384"/>
      </w:pPr>
      <w:rPr>
        <w:rFonts w:ascii="Times New Roman" w:hAnsi="Times New Roman" w:cs="Times New Roman" w:hint="default"/>
      </w:r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87" w15:restartNumberingAfterBreak="0">
    <w:nsid w:val="490B00B1"/>
    <w:multiLevelType w:val="hybridMultilevel"/>
    <w:tmpl w:val="54800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15770E"/>
    <w:multiLevelType w:val="multilevel"/>
    <w:tmpl w:val="8CDE8C7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4B0159"/>
    <w:multiLevelType w:val="hybridMultilevel"/>
    <w:tmpl w:val="411E9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9823A87"/>
    <w:multiLevelType w:val="hybridMultilevel"/>
    <w:tmpl w:val="8BEEA49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498F42EF"/>
    <w:multiLevelType w:val="hybridMultilevel"/>
    <w:tmpl w:val="3424A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C43AEB"/>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4AE03CCF"/>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4B1F3B7C"/>
    <w:multiLevelType w:val="hybridMultilevel"/>
    <w:tmpl w:val="D9DEA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BA667D8"/>
    <w:multiLevelType w:val="hybridMultilevel"/>
    <w:tmpl w:val="13EC94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4E280C46"/>
    <w:multiLevelType w:val="hybridMultilevel"/>
    <w:tmpl w:val="3DC297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E3106A0"/>
    <w:multiLevelType w:val="hybridMultilevel"/>
    <w:tmpl w:val="5B16ECA6"/>
    <w:lvl w:ilvl="0" w:tplc="2916BB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48637B"/>
    <w:multiLevelType w:val="hybridMultilevel"/>
    <w:tmpl w:val="53DC9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0767327"/>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00" w15:restartNumberingAfterBreak="0">
    <w:nsid w:val="511B3A85"/>
    <w:multiLevelType w:val="hybridMultilevel"/>
    <w:tmpl w:val="80BE9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1F73014"/>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26403A5"/>
    <w:multiLevelType w:val="hybridMultilevel"/>
    <w:tmpl w:val="DCF2D4E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3" w15:restartNumberingAfterBreak="0">
    <w:nsid w:val="527C17E2"/>
    <w:multiLevelType w:val="hybridMultilevel"/>
    <w:tmpl w:val="A99A21B0"/>
    <w:lvl w:ilvl="0" w:tplc="5E9880AE">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4744707C">
      <w:start w:val="1"/>
      <w:numFmt w:val="decimal"/>
      <w:lvlText w:val="%3."/>
      <w:lvlJc w:val="left"/>
      <w:pPr>
        <w:tabs>
          <w:tab w:val="num" w:pos="3060"/>
        </w:tabs>
        <w:ind w:left="3060" w:hanging="360"/>
      </w:pPr>
      <w:rPr>
        <w:rFonts w:ascii="Times New Roman" w:hAnsi="Times New Roman" w:cs="Times New Roman" w:hint="default"/>
        <w:sz w:val="24"/>
        <w:szCs w:val="24"/>
      </w:rPr>
    </w:lvl>
    <w:lvl w:ilvl="3" w:tplc="B23AE9D8">
      <w:start w:val="1"/>
      <w:numFmt w:val="decimal"/>
      <w:lvlText w:val="%4."/>
      <w:lvlJc w:val="left"/>
      <w:pPr>
        <w:tabs>
          <w:tab w:val="num" w:pos="3600"/>
        </w:tabs>
        <w:ind w:left="3600" w:hanging="360"/>
      </w:pPr>
      <w:rPr>
        <w:rFonts w:hint="default"/>
        <w:b w:val="0"/>
        <w:sz w:val="22"/>
        <w:szCs w:val="22"/>
      </w:rPr>
    </w:lvl>
    <w:lvl w:ilvl="4" w:tplc="61708B94">
      <w:start w:val="1"/>
      <w:numFmt w:val="decimal"/>
      <w:lvlText w:val="%5)"/>
      <w:lvlJc w:val="left"/>
      <w:pPr>
        <w:ind w:left="4320" w:hanging="360"/>
      </w:pPr>
      <w:rPr>
        <w:rFonts w:ascii="Times New Roman" w:hAnsi="Times New Roman" w:cs="Times New Roman" w:hint="default"/>
        <w:sz w:val="24"/>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4" w15:restartNumberingAfterBreak="0">
    <w:nsid w:val="52BE1B1F"/>
    <w:multiLevelType w:val="hybridMultilevel"/>
    <w:tmpl w:val="F0381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4522475"/>
    <w:multiLevelType w:val="hybridMultilevel"/>
    <w:tmpl w:val="C1BCE3E8"/>
    <w:lvl w:ilvl="0" w:tplc="04BE3F98">
      <w:start w:val="1"/>
      <w:numFmt w:val="bullet"/>
      <w:lvlText w:val=""/>
      <w:lvlJc w:val="left"/>
      <w:pPr>
        <w:ind w:left="1272" w:hanging="705"/>
      </w:pPr>
      <w:rPr>
        <w:rFonts w:ascii="Symbol" w:hAnsi="Symbol"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552D61C1"/>
    <w:multiLevelType w:val="hybridMultilevel"/>
    <w:tmpl w:val="D6787246"/>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5E2873"/>
    <w:multiLevelType w:val="hybridMultilevel"/>
    <w:tmpl w:val="BE1A7460"/>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B11685"/>
    <w:multiLevelType w:val="hybridMultilevel"/>
    <w:tmpl w:val="7B980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6F952CD"/>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76E5BA7"/>
    <w:multiLevelType w:val="hybridMultilevel"/>
    <w:tmpl w:val="FAB0B7C8"/>
    <w:lvl w:ilvl="0" w:tplc="FB3260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5F4844"/>
    <w:multiLevelType w:val="hybridMultilevel"/>
    <w:tmpl w:val="3D149404"/>
    <w:lvl w:ilvl="0" w:tplc="74BA8CA6">
      <w:start w:val="1"/>
      <w:numFmt w:val="decimal"/>
      <w:lvlText w:val="%1)"/>
      <w:lvlJc w:val="left"/>
      <w:pPr>
        <w:ind w:left="720" w:hanging="360"/>
      </w:pPr>
      <w:rPr>
        <w:rFonts w:ascii="Arial" w:hAnsi="Arial" w:cs="Arial" w:hint="default"/>
        <w:sz w:val="24"/>
        <w:szCs w:val="24"/>
      </w:rPr>
    </w:lvl>
    <w:lvl w:ilvl="1" w:tplc="8F540D94">
      <w:start w:val="1"/>
      <w:numFmt w:val="lowerLetter"/>
      <w:lvlText w:val="%2."/>
      <w:lvlJc w:val="left"/>
      <w:pPr>
        <w:ind w:left="1440" w:hanging="360"/>
      </w:pPr>
      <w:rPr>
        <w:rFonts w:hint="default"/>
      </w:rPr>
    </w:lvl>
    <w:lvl w:ilvl="2" w:tplc="EF426AE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9C117F2"/>
    <w:multiLevelType w:val="hybridMultilevel"/>
    <w:tmpl w:val="96AA63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5A134605"/>
    <w:multiLevelType w:val="multilevel"/>
    <w:tmpl w:val="D6DA02C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A400F68"/>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B330399"/>
    <w:multiLevelType w:val="hybridMultilevel"/>
    <w:tmpl w:val="274E5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407115"/>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5C847215"/>
    <w:multiLevelType w:val="hybridMultilevel"/>
    <w:tmpl w:val="B2AADA3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119" w15:restartNumberingAfterBreak="0">
    <w:nsid w:val="5D710116"/>
    <w:multiLevelType w:val="hybridMultilevel"/>
    <w:tmpl w:val="8D52F8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D915444"/>
    <w:multiLevelType w:val="multilevel"/>
    <w:tmpl w:val="02FCD7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E385D54"/>
    <w:multiLevelType w:val="hybridMultilevel"/>
    <w:tmpl w:val="615A3E8A"/>
    <w:lvl w:ilvl="0" w:tplc="9C8AC3F2">
      <w:start w:val="3"/>
      <w:numFmt w:val="decimal"/>
      <w:lvlText w:val="%1)"/>
      <w:lvlJc w:val="left"/>
      <w:pPr>
        <w:ind w:left="3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FE765D8"/>
    <w:multiLevelType w:val="multilevel"/>
    <w:tmpl w:val="7C6221D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1EA267A"/>
    <w:multiLevelType w:val="hybridMultilevel"/>
    <w:tmpl w:val="2EF82FD8"/>
    <w:lvl w:ilvl="0" w:tplc="FE0260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2273770"/>
    <w:multiLevelType w:val="hybridMultilevel"/>
    <w:tmpl w:val="275C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A45EA"/>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6" w15:restartNumberingAfterBreak="0">
    <w:nsid w:val="6401442D"/>
    <w:multiLevelType w:val="hybridMultilevel"/>
    <w:tmpl w:val="58FE9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4DD38B9"/>
    <w:multiLevelType w:val="hybridMultilevel"/>
    <w:tmpl w:val="49BC2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2867D5"/>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29" w15:restartNumberingAfterBreak="0">
    <w:nsid w:val="66494780"/>
    <w:multiLevelType w:val="hybridMultilevel"/>
    <w:tmpl w:val="08B43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824ED1"/>
    <w:multiLevelType w:val="hybridMultilevel"/>
    <w:tmpl w:val="D52EE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AA5A3C"/>
    <w:multiLevelType w:val="hybridMultilevel"/>
    <w:tmpl w:val="C576ED86"/>
    <w:lvl w:ilvl="0" w:tplc="AAC4CB88">
      <w:start w:val="1"/>
      <w:numFmt w:val="decimal"/>
      <w:lvlText w:val="%1)"/>
      <w:lvlJc w:val="left"/>
      <w:pPr>
        <w:ind w:left="1080" w:hanging="360"/>
      </w:pPr>
      <w:rPr>
        <w:b w:val="0"/>
        <w:bCs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6E40E4B"/>
    <w:multiLevelType w:val="hybridMultilevel"/>
    <w:tmpl w:val="BFFE1B5C"/>
    <w:lvl w:ilvl="0" w:tplc="535C6C4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74228EF"/>
    <w:multiLevelType w:val="hybridMultilevel"/>
    <w:tmpl w:val="0DF6EE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93B56D1"/>
    <w:multiLevelType w:val="hybridMultilevel"/>
    <w:tmpl w:val="93F815E6"/>
    <w:lvl w:ilvl="0" w:tplc="99B2BABA">
      <w:start w:val="1"/>
      <w:numFmt w:val="decimal"/>
      <w:lvlText w:val="%1."/>
      <w:lvlJc w:val="left"/>
      <w:pPr>
        <w:ind w:left="1146" w:hanging="360"/>
      </w:pPr>
      <w:rPr>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5" w15:restartNumberingAfterBreak="0">
    <w:nsid w:val="69A11E8E"/>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A272D5E"/>
    <w:multiLevelType w:val="hybridMultilevel"/>
    <w:tmpl w:val="5DD05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D412DFE"/>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39"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40" w15:restartNumberingAfterBreak="0">
    <w:nsid w:val="6E1E5455"/>
    <w:multiLevelType w:val="hybridMultilevel"/>
    <w:tmpl w:val="06D6A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9E0390"/>
    <w:multiLevelType w:val="hybridMultilevel"/>
    <w:tmpl w:val="9A3C5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2D6BA2"/>
    <w:multiLevelType w:val="hybridMultilevel"/>
    <w:tmpl w:val="F0601BE4"/>
    <w:lvl w:ilvl="0" w:tplc="04150011">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143" w15:restartNumberingAfterBreak="0">
    <w:nsid w:val="72CF51F7"/>
    <w:multiLevelType w:val="hybridMultilevel"/>
    <w:tmpl w:val="949804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38D2960"/>
    <w:multiLevelType w:val="hybridMultilevel"/>
    <w:tmpl w:val="AA1A53CA"/>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3A427F1"/>
    <w:multiLevelType w:val="hybridMultilevel"/>
    <w:tmpl w:val="F20086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73C63DB8"/>
    <w:multiLevelType w:val="hybridMultilevel"/>
    <w:tmpl w:val="9F3AFFBA"/>
    <w:lvl w:ilvl="0" w:tplc="0415000F">
      <w:start w:val="1"/>
      <w:numFmt w:val="decimal"/>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47" w15:restartNumberingAfterBreak="0">
    <w:nsid w:val="74E53DF0"/>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74F65B8F"/>
    <w:multiLevelType w:val="hybridMultilevel"/>
    <w:tmpl w:val="D1428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E52DA9"/>
    <w:multiLevelType w:val="hybridMultilevel"/>
    <w:tmpl w:val="E3FA9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5F5030A"/>
    <w:multiLevelType w:val="hybridMultilevel"/>
    <w:tmpl w:val="45E0F55C"/>
    <w:lvl w:ilvl="0" w:tplc="4E7EA5D0">
      <w:start w:val="1"/>
      <w:numFmt w:val="decimal"/>
      <w:lvlText w:val="%1."/>
      <w:lvlJc w:val="left"/>
      <w:pPr>
        <w:ind w:left="720" w:hanging="360"/>
      </w:pPr>
      <w:rPr>
        <w:color w:val="auto"/>
      </w:rPr>
    </w:lvl>
    <w:lvl w:ilvl="1" w:tplc="6E9CCF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6D77770"/>
    <w:multiLevelType w:val="hybridMultilevel"/>
    <w:tmpl w:val="206635B8"/>
    <w:lvl w:ilvl="0" w:tplc="814E00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77235752"/>
    <w:multiLevelType w:val="hybridMultilevel"/>
    <w:tmpl w:val="DD409EFE"/>
    <w:lvl w:ilvl="0" w:tplc="665C5FB4">
      <w:start w:val="1"/>
      <w:numFmt w:val="decimal"/>
      <w:lvlText w:val="%1."/>
      <w:lvlJc w:val="left"/>
      <w:pPr>
        <w:tabs>
          <w:tab w:val="num" w:pos="526"/>
        </w:tabs>
        <w:ind w:left="526" w:hanging="384"/>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53" w15:restartNumberingAfterBreak="0">
    <w:nsid w:val="77C0530E"/>
    <w:multiLevelType w:val="hybridMultilevel"/>
    <w:tmpl w:val="0FCC7FE8"/>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4" w15:restartNumberingAfterBreak="0">
    <w:nsid w:val="78C626EC"/>
    <w:multiLevelType w:val="hybridMultilevel"/>
    <w:tmpl w:val="D2B278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A020362"/>
    <w:multiLevelType w:val="hybridMultilevel"/>
    <w:tmpl w:val="FBE8A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AEE58E5"/>
    <w:multiLevelType w:val="hybridMultilevel"/>
    <w:tmpl w:val="7662EE8C"/>
    <w:lvl w:ilvl="0" w:tplc="4A342664">
      <w:start w:val="1"/>
      <w:numFmt w:val="decimal"/>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7" w15:restartNumberingAfterBreak="0">
    <w:nsid w:val="7C1048F3"/>
    <w:multiLevelType w:val="hybridMultilevel"/>
    <w:tmpl w:val="0F848C72"/>
    <w:lvl w:ilvl="0" w:tplc="5254F2E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5D5633"/>
    <w:multiLevelType w:val="hybridMultilevel"/>
    <w:tmpl w:val="44561D5C"/>
    <w:lvl w:ilvl="0" w:tplc="4744707C">
      <w:start w:val="1"/>
      <w:numFmt w:val="decimal"/>
      <w:lvlText w:val="%1."/>
      <w:lvlJc w:val="left"/>
      <w:pPr>
        <w:tabs>
          <w:tab w:val="num" w:pos="3060"/>
        </w:tabs>
        <w:ind w:left="30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D475E36"/>
    <w:multiLevelType w:val="hybridMultilevel"/>
    <w:tmpl w:val="E8CC9B16"/>
    <w:lvl w:ilvl="0" w:tplc="3E56F4B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D697A44"/>
    <w:multiLevelType w:val="multilevel"/>
    <w:tmpl w:val="400A1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D736772"/>
    <w:multiLevelType w:val="hybridMultilevel"/>
    <w:tmpl w:val="B17EA320"/>
    <w:lvl w:ilvl="0" w:tplc="474470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DB02229"/>
    <w:multiLevelType w:val="hybridMultilevel"/>
    <w:tmpl w:val="8C78382E"/>
    <w:lvl w:ilvl="0" w:tplc="665C5FB4">
      <w:start w:val="1"/>
      <w:numFmt w:val="decimal"/>
      <w:lvlText w:val="%1."/>
      <w:lvlJc w:val="left"/>
      <w:pPr>
        <w:tabs>
          <w:tab w:val="num" w:pos="810"/>
        </w:tabs>
        <w:ind w:left="810" w:hanging="384"/>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7E02593C"/>
    <w:multiLevelType w:val="hybridMultilevel"/>
    <w:tmpl w:val="30024A94"/>
    <w:lvl w:ilvl="0" w:tplc="1D06E2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64172B"/>
    <w:multiLevelType w:val="hybridMultilevel"/>
    <w:tmpl w:val="F08CE6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5" w15:restartNumberingAfterBreak="0">
    <w:nsid w:val="7E8E7203"/>
    <w:multiLevelType w:val="hybridMultilevel"/>
    <w:tmpl w:val="7F30B4E8"/>
    <w:lvl w:ilvl="0" w:tplc="C2D020DC">
      <w:start w:val="1"/>
      <w:numFmt w:val="decimal"/>
      <w:lvlText w:val="%1."/>
      <w:lvlJc w:val="left"/>
      <w:pPr>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932C2C"/>
    <w:multiLevelType w:val="hybridMultilevel"/>
    <w:tmpl w:val="BF78005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3"/>
  </w:num>
  <w:num w:numId="2">
    <w:abstractNumId w:val="88"/>
  </w:num>
  <w:num w:numId="3">
    <w:abstractNumId w:val="117"/>
  </w:num>
  <w:num w:numId="4">
    <w:abstractNumId w:val="67"/>
  </w:num>
  <w:num w:numId="5">
    <w:abstractNumId w:val="94"/>
  </w:num>
  <w:num w:numId="6">
    <w:abstractNumId w:val="143"/>
  </w:num>
  <w:num w:numId="7">
    <w:abstractNumId w:val="97"/>
  </w:num>
  <w:num w:numId="8">
    <w:abstractNumId w:val="68"/>
  </w:num>
  <w:num w:numId="9">
    <w:abstractNumId w:val="41"/>
  </w:num>
  <w:num w:numId="10">
    <w:abstractNumId w:val="39"/>
  </w:num>
  <w:num w:numId="11">
    <w:abstractNumId w:val="153"/>
  </w:num>
  <w:num w:numId="12">
    <w:abstractNumId w:val="137"/>
  </w:num>
  <w:num w:numId="13">
    <w:abstractNumId w:val="53"/>
  </w:num>
  <w:num w:numId="14">
    <w:abstractNumId w:val="119"/>
  </w:num>
  <w:num w:numId="15">
    <w:abstractNumId w:val="95"/>
  </w:num>
  <w:num w:numId="16">
    <w:abstractNumId w:val="108"/>
  </w:num>
  <w:num w:numId="17">
    <w:abstractNumId w:val="120"/>
  </w:num>
  <w:num w:numId="18">
    <w:abstractNumId w:val="122"/>
  </w:num>
  <w:num w:numId="19">
    <w:abstractNumId w:val="103"/>
  </w:num>
  <w:num w:numId="20">
    <w:abstractNumId w:val="70"/>
  </w:num>
  <w:num w:numId="21">
    <w:abstractNumId w:val="98"/>
  </w:num>
  <w:num w:numId="22">
    <w:abstractNumId w:val="133"/>
  </w:num>
  <w:num w:numId="23">
    <w:abstractNumId w:val="29"/>
  </w:num>
  <w:num w:numId="24">
    <w:abstractNumId w:val="115"/>
  </w:num>
  <w:num w:numId="25">
    <w:abstractNumId w:val="90"/>
  </w:num>
  <w:num w:numId="26">
    <w:abstractNumId w:val="92"/>
  </w:num>
  <w:num w:numId="27">
    <w:abstractNumId w:val="82"/>
  </w:num>
  <w:num w:numId="28">
    <w:abstractNumId w:val="113"/>
  </w:num>
  <w:num w:numId="29">
    <w:abstractNumId w:val="61"/>
  </w:num>
  <w:num w:numId="30">
    <w:abstractNumId w:val="74"/>
  </w:num>
  <w:num w:numId="31">
    <w:abstractNumId w:val="148"/>
  </w:num>
  <w:num w:numId="32">
    <w:abstractNumId w:val="161"/>
  </w:num>
  <w:num w:numId="33">
    <w:abstractNumId w:val="165"/>
  </w:num>
  <w:num w:numId="34">
    <w:abstractNumId w:val="66"/>
  </w:num>
  <w:num w:numId="35">
    <w:abstractNumId w:val="125"/>
  </w:num>
  <w:num w:numId="36">
    <w:abstractNumId w:val="55"/>
  </w:num>
  <w:num w:numId="37">
    <w:abstractNumId w:val="77"/>
  </w:num>
  <w:num w:numId="38">
    <w:abstractNumId w:val="162"/>
  </w:num>
  <w:num w:numId="39">
    <w:abstractNumId w:val="86"/>
  </w:num>
  <w:num w:numId="40">
    <w:abstractNumId w:val="87"/>
  </w:num>
  <w:num w:numId="41">
    <w:abstractNumId w:val="152"/>
  </w:num>
  <w:num w:numId="42">
    <w:abstractNumId w:val="127"/>
  </w:num>
  <w:num w:numId="43">
    <w:abstractNumId w:val="146"/>
  </w:num>
  <w:num w:numId="44">
    <w:abstractNumId w:val="149"/>
  </w:num>
  <w:num w:numId="45">
    <w:abstractNumId w:val="147"/>
  </w:num>
  <w:num w:numId="46">
    <w:abstractNumId w:val="85"/>
  </w:num>
  <w:num w:numId="47">
    <w:abstractNumId w:val="84"/>
  </w:num>
  <w:num w:numId="48">
    <w:abstractNumId w:val="141"/>
  </w:num>
  <w:num w:numId="49">
    <w:abstractNumId w:val="60"/>
  </w:num>
  <w:num w:numId="50">
    <w:abstractNumId w:val="132"/>
  </w:num>
  <w:num w:numId="51">
    <w:abstractNumId w:val="10"/>
  </w:num>
  <w:num w:numId="52">
    <w:abstractNumId w:val="26"/>
  </w:num>
  <w:num w:numId="53">
    <w:abstractNumId w:val="54"/>
  </w:num>
  <w:num w:numId="54">
    <w:abstractNumId w:val="73"/>
  </w:num>
  <w:num w:numId="55">
    <w:abstractNumId w:val="156"/>
  </w:num>
  <w:num w:numId="56">
    <w:abstractNumId w:val="100"/>
  </w:num>
  <w:num w:numId="57">
    <w:abstractNumId w:val="62"/>
  </w:num>
  <w:num w:numId="58">
    <w:abstractNumId w:val="46"/>
  </w:num>
  <w:num w:numId="59">
    <w:abstractNumId w:val="157"/>
  </w:num>
  <w:num w:numId="60">
    <w:abstractNumId w:val="59"/>
  </w:num>
  <w:num w:numId="61">
    <w:abstractNumId w:val="15"/>
  </w:num>
  <w:num w:numId="62">
    <w:abstractNumId w:val="129"/>
  </w:num>
  <w:num w:numId="63">
    <w:abstractNumId w:val="81"/>
  </w:num>
  <w:num w:numId="64">
    <w:abstractNumId w:val="75"/>
  </w:num>
  <w:num w:numId="65">
    <w:abstractNumId w:val="13"/>
  </w:num>
  <w:num w:numId="66">
    <w:abstractNumId w:val="63"/>
  </w:num>
  <w:num w:numId="67">
    <w:abstractNumId w:val="163"/>
  </w:num>
  <w:num w:numId="68">
    <w:abstractNumId w:val="158"/>
  </w:num>
  <w:num w:numId="69">
    <w:abstractNumId w:val="131"/>
  </w:num>
  <w:num w:numId="70">
    <w:abstractNumId w:val="121"/>
  </w:num>
  <w:num w:numId="71">
    <w:abstractNumId w:val="166"/>
  </w:num>
  <w:num w:numId="72">
    <w:abstractNumId w:val="36"/>
  </w:num>
  <w:num w:numId="73">
    <w:abstractNumId w:val="111"/>
  </w:num>
  <w:num w:numId="74">
    <w:abstractNumId w:val="22"/>
  </w:num>
  <w:num w:numId="75">
    <w:abstractNumId w:val="14"/>
  </w:num>
  <w:num w:numId="76">
    <w:abstractNumId w:val="47"/>
  </w:num>
  <w:num w:numId="77">
    <w:abstractNumId w:val="20"/>
  </w:num>
  <w:num w:numId="78">
    <w:abstractNumId w:val="69"/>
  </w:num>
  <w:num w:numId="79">
    <w:abstractNumId w:val="159"/>
  </w:num>
  <w:num w:numId="80">
    <w:abstractNumId w:val="105"/>
  </w:num>
  <w:num w:numId="81">
    <w:abstractNumId w:val="12"/>
  </w:num>
  <w:num w:numId="82">
    <w:abstractNumId w:val="40"/>
  </w:num>
  <w:num w:numId="83">
    <w:abstractNumId w:val="110"/>
  </w:num>
  <w:num w:numId="84">
    <w:abstractNumId w:val="123"/>
  </w:num>
  <w:num w:numId="85">
    <w:abstractNumId w:val="51"/>
  </w:num>
  <w:num w:numId="86">
    <w:abstractNumId w:val="32"/>
  </w:num>
  <w:num w:numId="87">
    <w:abstractNumId w:val="71"/>
  </w:num>
  <w:num w:numId="88">
    <w:abstractNumId w:val="27"/>
  </w:num>
  <w:num w:numId="89">
    <w:abstractNumId w:val="104"/>
  </w:num>
  <w:num w:numId="90">
    <w:abstractNumId w:val="31"/>
  </w:num>
  <w:num w:numId="91">
    <w:abstractNumId w:val="16"/>
  </w:num>
  <w:num w:numId="92">
    <w:abstractNumId w:val="58"/>
  </w:num>
  <w:num w:numId="93">
    <w:abstractNumId w:val="37"/>
  </w:num>
  <w:num w:numId="94">
    <w:abstractNumId w:val="107"/>
  </w:num>
  <w:num w:numId="95">
    <w:abstractNumId w:val="72"/>
  </w:num>
  <w:num w:numId="96">
    <w:abstractNumId w:val="11"/>
  </w:num>
  <w:num w:numId="97">
    <w:abstractNumId w:val="150"/>
  </w:num>
  <w:num w:numId="98">
    <w:abstractNumId w:val="106"/>
  </w:num>
  <w:num w:numId="99">
    <w:abstractNumId w:val="52"/>
  </w:num>
  <w:num w:numId="100">
    <w:abstractNumId w:val="155"/>
  </w:num>
  <w:num w:numId="101">
    <w:abstractNumId w:val="33"/>
  </w:num>
  <w:num w:numId="102">
    <w:abstractNumId w:val="79"/>
  </w:num>
  <w:num w:numId="103">
    <w:abstractNumId w:val="89"/>
  </w:num>
  <w:num w:numId="104">
    <w:abstractNumId w:val="91"/>
  </w:num>
  <w:num w:numId="105">
    <w:abstractNumId w:val="76"/>
  </w:num>
  <w:num w:numId="106">
    <w:abstractNumId w:val="109"/>
  </w:num>
  <w:num w:numId="107">
    <w:abstractNumId w:val="43"/>
  </w:num>
  <w:num w:numId="108">
    <w:abstractNumId w:val="25"/>
  </w:num>
  <w:num w:numId="109">
    <w:abstractNumId w:val="134"/>
  </w:num>
  <w:num w:numId="110">
    <w:abstractNumId w:val="38"/>
  </w:num>
  <w:num w:numId="111">
    <w:abstractNumId w:val="19"/>
  </w:num>
  <w:num w:numId="112">
    <w:abstractNumId w:val="126"/>
  </w:num>
  <w:num w:numId="113">
    <w:abstractNumId w:val="17"/>
  </w:num>
  <w:num w:numId="114">
    <w:abstractNumId w:val="78"/>
  </w:num>
  <w:num w:numId="115">
    <w:abstractNumId w:val="102"/>
  </w:num>
  <w:num w:numId="116">
    <w:abstractNumId w:val="130"/>
  </w:num>
  <w:num w:numId="117">
    <w:abstractNumId w:val="50"/>
  </w:num>
  <w:num w:numId="118">
    <w:abstractNumId w:val="124"/>
  </w:num>
  <w:num w:numId="119">
    <w:abstractNumId w:val="164"/>
  </w:num>
  <w:num w:numId="120">
    <w:abstractNumId w:val="24"/>
  </w:num>
  <w:num w:numId="121">
    <w:abstractNumId w:val="21"/>
  </w:num>
  <w:num w:numId="122">
    <w:abstractNumId w:val="144"/>
  </w:num>
  <w:num w:numId="123">
    <w:abstractNumId w:val="56"/>
  </w:num>
  <w:num w:numId="124">
    <w:abstractNumId w:val="128"/>
  </w:num>
  <w:num w:numId="125">
    <w:abstractNumId w:val="151"/>
  </w:num>
  <w:num w:numId="126">
    <w:abstractNumId w:val="57"/>
  </w:num>
  <w:num w:numId="127">
    <w:abstractNumId w:val="145"/>
  </w:num>
  <w:num w:numId="128">
    <w:abstractNumId w:val="142"/>
  </w:num>
  <w:num w:numId="129">
    <w:abstractNumId w:val="101"/>
  </w:num>
  <w:num w:numId="130">
    <w:abstractNumId w:val="48"/>
  </w:num>
  <w:num w:numId="131">
    <w:abstractNumId w:val="42"/>
  </w:num>
  <w:num w:numId="132">
    <w:abstractNumId w:val="135"/>
  </w:num>
  <w:num w:numId="133">
    <w:abstractNumId w:val="112"/>
  </w:num>
  <w:num w:numId="134">
    <w:abstractNumId w:val="80"/>
  </w:num>
  <w:num w:numId="135">
    <w:abstractNumId w:val="83"/>
  </w:num>
  <w:num w:numId="136">
    <w:abstractNumId w:val="114"/>
  </w:num>
  <w:num w:numId="137">
    <w:abstractNumId w:val="160"/>
  </w:num>
  <w:num w:numId="138">
    <w:abstractNumId w:val="34"/>
  </w:num>
  <w:num w:numId="139">
    <w:abstractNumId w:val="93"/>
  </w:num>
  <w:num w:numId="140">
    <w:abstractNumId w:val="96"/>
  </w:num>
  <w:num w:numId="141">
    <w:abstractNumId w:val="65"/>
  </w:num>
  <w:num w:numId="142">
    <w:abstractNumId w:val="35"/>
  </w:num>
  <w:num w:numId="143">
    <w:abstractNumId w:val="18"/>
  </w:num>
  <w:num w:numId="144">
    <w:abstractNumId w:val="64"/>
  </w:num>
  <w:num w:numId="145">
    <w:abstractNumId w:val="9"/>
  </w:num>
  <w:num w:numId="146">
    <w:abstractNumId w:val="30"/>
  </w:num>
  <w:num w:numId="147">
    <w:abstractNumId w:val="99"/>
  </w:num>
  <w:num w:numId="148">
    <w:abstractNumId w:val="138"/>
  </w:num>
  <w:num w:numId="149">
    <w:abstractNumId w:val="154"/>
  </w:num>
  <w:num w:numId="150">
    <w:abstractNumId w:val="45"/>
  </w:num>
  <w:num w:numId="151">
    <w:abstractNumId w:val="116"/>
  </w:num>
  <w:num w:numId="152">
    <w:abstractNumId w:val="28"/>
  </w:num>
  <w:num w:numId="153">
    <w:abstractNumId w:val="139"/>
  </w:num>
  <w:num w:numId="154">
    <w:abstractNumId w:val="118"/>
  </w:num>
  <w:num w:numId="155">
    <w:abstractNumId w:val="136"/>
  </w:num>
  <w:num w:numId="156">
    <w:abstractNumId w:val="44"/>
  </w:num>
  <w:num w:numId="157">
    <w:abstractNumId w:val="49"/>
  </w:num>
  <w:num w:numId="158">
    <w:abstractNumId w:val="14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CA"/>
    <w:rsid w:val="00001F9C"/>
    <w:rsid w:val="00006A8E"/>
    <w:rsid w:val="000073EB"/>
    <w:rsid w:val="0001236C"/>
    <w:rsid w:val="0001534A"/>
    <w:rsid w:val="000413E3"/>
    <w:rsid w:val="000524D8"/>
    <w:rsid w:val="00052C22"/>
    <w:rsid w:val="00061E10"/>
    <w:rsid w:val="00065ACA"/>
    <w:rsid w:val="00071680"/>
    <w:rsid w:val="00071D5C"/>
    <w:rsid w:val="000818CD"/>
    <w:rsid w:val="00081A1C"/>
    <w:rsid w:val="00090438"/>
    <w:rsid w:val="00092E4A"/>
    <w:rsid w:val="00095CC8"/>
    <w:rsid w:val="000A0B97"/>
    <w:rsid w:val="000A11C7"/>
    <w:rsid w:val="000A311D"/>
    <w:rsid w:val="000A5AAF"/>
    <w:rsid w:val="000B1E3D"/>
    <w:rsid w:val="000B6E7D"/>
    <w:rsid w:val="000B7D24"/>
    <w:rsid w:val="000B7D46"/>
    <w:rsid w:val="000E76CC"/>
    <w:rsid w:val="000F1481"/>
    <w:rsid w:val="000F554C"/>
    <w:rsid w:val="000F6AEC"/>
    <w:rsid w:val="001006D8"/>
    <w:rsid w:val="001018D2"/>
    <w:rsid w:val="00103F24"/>
    <w:rsid w:val="001040A1"/>
    <w:rsid w:val="00106D36"/>
    <w:rsid w:val="00106FD6"/>
    <w:rsid w:val="00110022"/>
    <w:rsid w:val="00112223"/>
    <w:rsid w:val="00124E89"/>
    <w:rsid w:val="00132A90"/>
    <w:rsid w:val="00132AFD"/>
    <w:rsid w:val="00136694"/>
    <w:rsid w:val="00141E1D"/>
    <w:rsid w:val="001428CF"/>
    <w:rsid w:val="0014675D"/>
    <w:rsid w:val="00147124"/>
    <w:rsid w:val="00153540"/>
    <w:rsid w:val="00156F14"/>
    <w:rsid w:val="001632C0"/>
    <w:rsid w:val="00164A29"/>
    <w:rsid w:val="00164CC0"/>
    <w:rsid w:val="00166745"/>
    <w:rsid w:val="00174947"/>
    <w:rsid w:val="001802C2"/>
    <w:rsid w:val="00181A90"/>
    <w:rsid w:val="001843EF"/>
    <w:rsid w:val="00194D59"/>
    <w:rsid w:val="001A0B46"/>
    <w:rsid w:val="001B69B9"/>
    <w:rsid w:val="001C5253"/>
    <w:rsid w:val="001D407B"/>
    <w:rsid w:val="001E7E48"/>
    <w:rsid w:val="001F7FC7"/>
    <w:rsid w:val="00202B2E"/>
    <w:rsid w:val="00203A66"/>
    <w:rsid w:val="002104B3"/>
    <w:rsid w:val="00212197"/>
    <w:rsid w:val="002124F6"/>
    <w:rsid w:val="00214A8C"/>
    <w:rsid w:val="00214E1F"/>
    <w:rsid w:val="0021638D"/>
    <w:rsid w:val="00230AAD"/>
    <w:rsid w:val="00230DF8"/>
    <w:rsid w:val="00232816"/>
    <w:rsid w:val="0024159B"/>
    <w:rsid w:val="0024318B"/>
    <w:rsid w:val="00244335"/>
    <w:rsid w:val="002464A8"/>
    <w:rsid w:val="00246CAC"/>
    <w:rsid w:val="00247859"/>
    <w:rsid w:val="00250CBD"/>
    <w:rsid w:val="00250D48"/>
    <w:rsid w:val="00250D69"/>
    <w:rsid w:val="0025223B"/>
    <w:rsid w:val="00252DC7"/>
    <w:rsid w:val="002534D9"/>
    <w:rsid w:val="00254379"/>
    <w:rsid w:val="00255BB1"/>
    <w:rsid w:val="002561A2"/>
    <w:rsid w:val="002608C7"/>
    <w:rsid w:val="00262CCB"/>
    <w:rsid w:val="002662D6"/>
    <w:rsid w:val="002704C7"/>
    <w:rsid w:val="00270EC1"/>
    <w:rsid w:val="00272531"/>
    <w:rsid w:val="00272ECD"/>
    <w:rsid w:val="002751B4"/>
    <w:rsid w:val="00277CC2"/>
    <w:rsid w:val="00281D6C"/>
    <w:rsid w:val="0028474F"/>
    <w:rsid w:val="00286D1D"/>
    <w:rsid w:val="00290187"/>
    <w:rsid w:val="002926E5"/>
    <w:rsid w:val="00295076"/>
    <w:rsid w:val="002A3B69"/>
    <w:rsid w:val="002A60B6"/>
    <w:rsid w:val="002A72A2"/>
    <w:rsid w:val="002B040A"/>
    <w:rsid w:val="002C2B4C"/>
    <w:rsid w:val="002C2DDD"/>
    <w:rsid w:val="002C3850"/>
    <w:rsid w:val="002C6C2A"/>
    <w:rsid w:val="002D1ABA"/>
    <w:rsid w:val="002D3573"/>
    <w:rsid w:val="002D5BCF"/>
    <w:rsid w:val="002D66FE"/>
    <w:rsid w:val="002E5F72"/>
    <w:rsid w:val="002F1F43"/>
    <w:rsid w:val="002F38C1"/>
    <w:rsid w:val="002F44AD"/>
    <w:rsid w:val="002F47E1"/>
    <w:rsid w:val="00307D48"/>
    <w:rsid w:val="00312242"/>
    <w:rsid w:val="00315F55"/>
    <w:rsid w:val="003223A9"/>
    <w:rsid w:val="00322422"/>
    <w:rsid w:val="0032397F"/>
    <w:rsid w:val="0033212E"/>
    <w:rsid w:val="00332F18"/>
    <w:rsid w:val="003339CA"/>
    <w:rsid w:val="00335526"/>
    <w:rsid w:val="0033632F"/>
    <w:rsid w:val="00337089"/>
    <w:rsid w:val="0034349A"/>
    <w:rsid w:val="0034508E"/>
    <w:rsid w:val="00345678"/>
    <w:rsid w:val="003466D7"/>
    <w:rsid w:val="00352FF0"/>
    <w:rsid w:val="00357A09"/>
    <w:rsid w:val="00360875"/>
    <w:rsid w:val="00363AD9"/>
    <w:rsid w:val="00363CB2"/>
    <w:rsid w:val="0036402E"/>
    <w:rsid w:val="003645AB"/>
    <w:rsid w:val="003673A5"/>
    <w:rsid w:val="00367714"/>
    <w:rsid w:val="00370135"/>
    <w:rsid w:val="00372997"/>
    <w:rsid w:val="00374F59"/>
    <w:rsid w:val="00377111"/>
    <w:rsid w:val="0038029E"/>
    <w:rsid w:val="00380993"/>
    <w:rsid w:val="003816A3"/>
    <w:rsid w:val="003827B2"/>
    <w:rsid w:val="003902E1"/>
    <w:rsid w:val="00391208"/>
    <w:rsid w:val="00395F6B"/>
    <w:rsid w:val="003A120E"/>
    <w:rsid w:val="003A1C88"/>
    <w:rsid w:val="003A1D5A"/>
    <w:rsid w:val="003A539A"/>
    <w:rsid w:val="003A7904"/>
    <w:rsid w:val="003B0051"/>
    <w:rsid w:val="003B0A76"/>
    <w:rsid w:val="003C1917"/>
    <w:rsid w:val="003F0A7A"/>
    <w:rsid w:val="003F5785"/>
    <w:rsid w:val="003F7BA6"/>
    <w:rsid w:val="00401FEA"/>
    <w:rsid w:val="00406243"/>
    <w:rsid w:val="00406250"/>
    <w:rsid w:val="0041088C"/>
    <w:rsid w:val="0041318F"/>
    <w:rsid w:val="00413DC7"/>
    <w:rsid w:val="00416246"/>
    <w:rsid w:val="004165D1"/>
    <w:rsid w:val="00417879"/>
    <w:rsid w:val="00421A53"/>
    <w:rsid w:val="00426A68"/>
    <w:rsid w:val="00430962"/>
    <w:rsid w:val="00431C25"/>
    <w:rsid w:val="00432F90"/>
    <w:rsid w:val="00442472"/>
    <w:rsid w:val="0044475F"/>
    <w:rsid w:val="004507CC"/>
    <w:rsid w:val="0045096D"/>
    <w:rsid w:val="00453ACE"/>
    <w:rsid w:val="00463276"/>
    <w:rsid w:val="00463E16"/>
    <w:rsid w:val="00463F01"/>
    <w:rsid w:val="0046579F"/>
    <w:rsid w:val="00470E62"/>
    <w:rsid w:val="00476CCF"/>
    <w:rsid w:val="00483B90"/>
    <w:rsid w:val="004841B7"/>
    <w:rsid w:val="004847ED"/>
    <w:rsid w:val="00493D50"/>
    <w:rsid w:val="004958A3"/>
    <w:rsid w:val="004963F9"/>
    <w:rsid w:val="004979CD"/>
    <w:rsid w:val="004A07CB"/>
    <w:rsid w:val="004A4B1C"/>
    <w:rsid w:val="004A567E"/>
    <w:rsid w:val="004A64BE"/>
    <w:rsid w:val="004B13EE"/>
    <w:rsid w:val="004B17A8"/>
    <w:rsid w:val="004B260C"/>
    <w:rsid w:val="004B6C0E"/>
    <w:rsid w:val="004C3D41"/>
    <w:rsid w:val="004D5B6F"/>
    <w:rsid w:val="004E4439"/>
    <w:rsid w:val="004E784C"/>
    <w:rsid w:val="004F7B6B"/>
    <w:rsid w:val="005028D2"/>
    <w:rsid w:val="00506880"/>
    <w:rsid w:val="00506F46"/>
    <w:rsid w:val="00507891"/>
    <w:rsid w:val="00510A21"/>
    <w:rsid w:val="00511FF8"/>
    <w:rsid w:val="00513AE4"/>
    <w:rsid w:val="0052041F"/>
    <w:rsid w:val="005219D9"/>
    <w:rsid w:val="005234E5"/>
    <w:rsid w:val="00523D85"/>
    <w:rsid w:val="0052467D"/>
    <w:rsid w:val="00531C73"/>
    <w:rsid w:val="00534C54"/>
    <w:rsid w:val="00535F3F"/>
    <w:rsid w:val="00545EA6"/>
    <w:rsid w:val="00550C09"/>
    <w:rsid w:val="005521AE"/>
    <w:rsid w:val="00552480"/>
    <w:rsid w:val="00556D91"/>
    <w:rsid w:val="00560396"/>
    <w:rsid w:val="00565319"/>
    <w:rsid w:val="00566950"/>
    <w:rsid w:val="005707C4"/>
    <w:rsid w:val="005715A0"/>
    <w:rsid w:val="0057342C"/>
    <w:rsid w:val="00573FB9"/>
    <w:rsid w:val="00582BC9"/>
    <w:rsid w:val="00582E30"/>
    <w:rsid w:val="00586200"/>
    <w:rsid w:val="00590D41"/>
    <w:rsid w:val="00591E81"/>
    <w:rsid w:val="00595658"/>
    <w:rsid w:val="005956AD"/>
    <w:rsid w:val="005959CC"/>
    <w:rsid w:val="00597ED1"/>
    <w:rsid w:val="005B4971"/>
    <w:rsid w:val="005B4D3E"/>
    <w:rsid w:val="005C00D4"/>
    <w:rsid w:val="005C7920"/>
    <w:rsid w:val="005D1FDE"/>
    <w:rsid w:val="005D2B50"/>
    <w:rsid w:val="005D596B"/>
    <w:rsid w:val="005E07D6"/>
    <w:rsid w:val="005E4F48"/>
    <w:rsid w:val="005E5154"/>
    <w:rsid w:val="005E72C5"/>
    <w:rsid w:val="005F332C"/>
    <w:rsid w:val="005F4849"/>
    <w:rsid w:val="005F4EF5"/>
    <w:rsid w:val="00601EE5"/>
    <w:rsid w:val="00604A78"/>
    <w:rsid w:val="00604D80"/>
    <w:rsid w:val="00614932"/>
    <w:rsid w:val="00622BDF"/>
    <w:rsid w:val="00627591"/>
    <w:rsid w:val="006304BB"/>
    <w:rsid w:val="006304C3"/>
    <w:rsid w:val="00637ABD"/>
    <w:rsid w:val="00643ACF"/>
    <w:rsid w:val="006441B6"/>
    <w:rsid w:val="00644682"/>
    <w:rsid w:val="00645F7F"/>
    <w:rsid w:val="00647FF8"/>
    <w:rsid w:val="00651BEB"/>
    <w:rsid w:val="00656982"/>
    <w:rsid w:val="00656DC5"/>
    <w:rsid w:val="006707AC"/>
    <w:rsid w:val="006710F2"/>
    <w:rsid w:val="00672FB9"/>
    <w:rsid w:val="006751D9"/>
    <w:rsid w:val="00677083"/>
    <w:rsid w:val="0068024B"/>
    <w:rsid w:val="00680FBE"/>
    <w:rsid w:val="00683682"/>
    <w:rsid w:val="0069391C"/>
    <w:rsid w:val="00694C2C"/>
    <w:rsid w:val="006952E8"/>
    <w:rsid w:val="00696808"/>
    <w:rsid w:val="006A02C6"/>
    <w:rsid w:val="006A0BD3"/>
    <w:rsid w:val="006A1C77"/>
    <w:rsid w:val="006A3852"/>
    <w:rsid w:val="006A4603"/>
    <w:rsid w:val="006A5718"/>
    <w:rsid w:val="006A5AA6"/>
    <w:rsid w:val="006B00B3"/>
    <w:rsid w:val="006B2CE9"/>
    <w:rsid w:val="006B4E84"/>
    <w:rsid w:val="006B5DC9"/>
    <w:rsid w:val="006C5B1A"/>
    <w:rsid w:val="006C69E4"/>
    <w:rsid w:val="006C73C7"/>
    <w:rsid w:val="006D6D4B"/>
    <w:rsid w:val="006E18AF"/>
    <w:rsid w:val="006E4375"/>
    <w:rsid w:val="006F0660"/>
    <w:rsid w:val="006F0D3A"/>
    <w:rsid w:val="006F1454"/>
    <w:rsid w:val="006F28BC"/>
    <w:rsid w:val="006F6563"/>
    <w:rsid w:val="006F7ECC"/>
    <w:rsid w:val="00701E06"/>
    <w:rsid w:val="00703CEB"/>
    <w:rsid w:val="007048F7"/>
    <w:rsid w:val="00704B2C"/>
    <w:rsid w:val="00704BC7"/>
    <w:rsid w:val="00705381"/>
    <w:rsid w:val="0071184D"/>
    <w:rsid w:val="007145DB"/>
    <w:rsid w:val="00715944"/>
    <w:rsid w:val="00716610"/>
    <w:rsid w:val="007166A9"/>
    <w:rsid w:val="00727E15"/>
    <w:rsid w:val="00730010"/>
    <w:rsid w:val="00732D13"/>
    <w:rsid w:val="00735709"/>
    <w:rsid w:val="00736F11"/>
    <w:rsid w:val="00736FE0"/>
    <w:rsid w:val="00737D28"/>
    <w:rsid w:val="00742422"/>
    <w:rsid w:val="00744ED7"/>
    <w:rsid w:val="0074752A"/>
    <w:rsid w:val="0075065B"/>
    <w:rsid w:val="0075422C"/>
    <w:rsid w:val="00757FF3"/>
    <w:rsid w:val="00762FC8"/>
    <w:rsid w:val="007663DD"/>
    <w:rsid w:val="00770CAD"/>
    <w:rsid w:val="00774B2A"/>
    <w:rsid w:val="00777216"/>
    <w:rsid w:val="0077746C"/>
    <w:rsid w:val="00777541"/>
    <w:rsid w:val="00782B8C"/>
    <w:rsid w:val="00783D89"/>
    <w:rsid w:val="007853E9"/>
    <w:rsid w:val="007911DE"/>
    <w:rsid w:val="007915A9"/>
    <w:rsid w:val="00792580"/>
    <w:rsid w:val="0079436D"/>
    <w:rsid w:val="00794394"/>
    <w:rsid w:val="007947A9"/>
    <w:rsid w:val="00795FBB"/>
    <w:rsid w:val="00797657"/>
    <w:rsid w:val="007A3D30"/>
    <w:rsid w:val="007A76A8"/>
    <w:rsid w:val="007B0575"/>
    <w:rsid w:val="007B51F9"/>
    <w:rsid w:val="007D7A65"/>
    <w:rsid w:val="007E403B"/>
    <w:rsid w:val="007E505E"/>
    <w:rsid w:val="007F2492"/>
    <w:rsid w:val="007F5122"/>
    <w:rsid w:val="00804AA3"/>
    <w:rsid w:val="00806860"/>
    <w:rsid w:val="0081090B"/>
    <w:rsid w:val="00812316"/>
    <w:rsid w:val="008129D2"/>
    <w:rsid w:val="00816590"/>
    <w:rsid w:val="00817F34"/>
    <w:rsid w:val="00822288"/>
    <w:rsid w:val="00825FAB"/>
    <w:rsid w:val="00830BF6"/>
    <w:rsid w:val="00833A5B"/>
    <w:rsid w:val="00834AE3"/>
    <w:rsid w:val="00835A28"/>
    <w:rsid w:val="00840ECC"/>
    <w:rsid w:val="008478CC"/>
    <w:rsid w:val="00851C88"/>
    <w:rsid w:val="008554FE"/>
    <w:rsid w:val="00860845"/>
    <w:rsid w:val="00862BF0"/>
    <w:rsid w:val="00864178"/>
    <w:rsid w:val="0087396F"/>
    <w:rsid w:val="0087558F"/>
    <w:rsid w:val="00876F80"/>
    <w:rsid w:val="0088583B"/>
    <w:rsid w:val="00891D95"/>
    <w:rsid w:val="00892E7E"/>
    <w:rsid w:val="008945E4"/>
    <w:rsid w:val="00894974"/>
    <w:rsid w:val="008962B8"/>
    <w:rsid w:val="008969E4"/>
    <w:rsid w:val="00896C0D"/>
    <w:rsid w:val="008A01B7"/>
    <w:rsid w:val="008A0A19"/>
    <w:rsid w:val="008A25BD"/>
    <w:rsid w:val="008A32AA"/>
    <w:rsid w:val="008A36EB"/>
    <w:rsid w:val="008A4C3C"/>
    <w:rsid w:val="008A7494"/>
    <w:rsid w:val="008B0137"/>
    <w:rsid w:val="008B5335"/>
    <w:rsid w:val="008B56DE"/>
    <w:rsid w:val="008C009C"/>
    <w:rsid w:val="008C02B4"/>
    <w:rsid w:val="008C3C8E"/>
    <w:rsid w:val="008C5419"/>
    <w:rsid w:val="008C6881"/>
    <w:rsid w:val="008C6978"/>
    <w:rsid w:val="008D63D0"/>
    <w:rsid w:val="008E277A"/>
    <w:rsid w:val="008E3753"/>
    <w:rsid w:val="008E4C8A"/>
    <w:rsid w:val="008F2CA6"/>
    <w:rsid w:val="0090041B"/>
    <w:rsid w:val="009019F9"/>
    <w:rsid w:val="00905129"/>
    <w:rsid w:val="0090525B"/>
    <w:rsid w:val="009065B9"/>
    <w:rsid w:val="00906DFA"/>
    <w:rsid w:val="00911744"/>
    <w:rsid w:val="00913CF0"/>
    <w:rsid w:val="00914046"/>
    <w:rsid w:val="009173B2"/>
    <w:rsid w:val="00917E46"/>
    <w:rsid w:val="0092023D"/>
    <w:rsid w:val="00925894"/>
    <w:rsid w:val="00932172"/>
    <w:rsid w:val="0093462A"/>
    <w:rsid w:val="009349FB"/>
    <w:rsid w:val="00936356"/>
    <w:rsid w:val="0093642B"/>
    <w:rsid w:val="00937686"/>
    <w:rsid w:val="009411B5"/>
    <w:rsid w:val="00941C53"/>
    <w:rsid w:val="00946137"/>
    <w:rsid w:val="00950D01"/>
    <w:rsid w:val="009529D1"/>
    <w:rsid w:val="00955905"/>
    <w:rsid w:val="00965AAE"/>
    <w:rsid w:val="00972F46"/>
    <w:rsid w:val="00982CEA"/>
    <w:rsid w:val="0098351D"/>
    <w:rsid w:val="00986706"/>
    <w:rsid w:val="00992469"/>
    <w:rsid w:val="0099778D"/>
    <w:rsid w:val="009A63F5"/>
    <w:rsid w:val="009B0403"/>
    <w:rsid w:val="009B23A7"/>
    <w:rsid w:val="009C17AB"/>
    <w:rsid w:val="009C34BC"/>
    <w:rsid w:val="009C6DF1"/>
    <w:rsid w:val="009D1700"/>
    <w:rsid w:val="009D3D2B"/>
    <w:rsid w:val="009E1A13"/>
    <w:rsid w:val="009E1BA6"/>
    <w:rsid w:val="009E4638"/>
    <w:rsid w:val="00A019EB"/>
    <w:rsid w:val="00A04C1A"/>
    <w:rsid w:val="00A14E9A"/>
    <w:rsid w:val="00A14FCE"/>
    <w:rsid w:val="00A16616"/>
    <w:rsid w:val="00A222AF"/>
    <w:rsid w:val="00A23972"/>
    <w:rsid w:val="00A245FC"/>
    <w:rsid w:val="00A31BE5"/>
    <w:rsid w:val="00A32099"/>
    <w:rsid w:val="00A355B6"/>
    <w:rsid w:val="00A37C96"/>
    <w:rsid w:val="00A50F21"/>
    <w:rsid w:val="00A60C9D"/>
    <w:rsid w:val="00A73DA1"/>
    <w:rsid w:val="00A74EBB"/>
    <w:rsid w:val="00A87132"/>
    <w:rsid w:val="00A9070D"/>
    <w:rsid w:val="00A91545"/>
    <w:rsid w:val="00A93A6F"/>
    <w:rsid w:val="00A96C1A"/>
    <w:rsid w:val="00AB0E66"/>
    <w:rsid w:val="00AB4414"/>
    <w:rsid w:val="00AC188F"/>
    <w:rsid w:val="00AC1BC6"/>
    <w:rsid w:val="00AC2715"/>
    <w:rsid w:val="00AC6833"/>
    <w:rsid w:val="00AC6FB8"/>
    <w:rsid w:val="00AD23ED"/>
    <w:rsid w:val="00AD4AF2"/>
    <w:rsid w:val="00AD74A5"/>
    <w:rsid w:val="00AE2936"/>
    <w:rsid w:val="00AF05A1"/>
    <w:rsid w:val="00AF7506"/>
    <w:rsid w:val="00B03CDD"/>
    <w:rsid w:val="00B03D67"/>
    <w:rsid w:val="00B10810"/>
    <w:rsid w:val="00B1543D"/>
    <w:rsid w:val="00B2108F"/>
    <w:rsid w:val="00B30E35"/>
    <w:rsid w:val="00B3268F"/>
    <w:rsid w:val="00B40D5C"/>
    <w:rsid w:val="00B41DC8"/>
    <w:rsid w:val="00B4668E"/>
    <w:rsid w:val="00B46D9B"/>
    <w:rsid w:val="00B52643"/>
    <w:rsid w:val="00B554AD"/>
    <w:rsid w:val="00B5790D"/>
    <w:rsid w:val="00B61084"/>
    <w:rsid w:val="00B63820"/>
    <w:rsid w:val="00B6383C"/>
    <w:rsid w:val="00B758B2"/>
    <w:rsid w:val="00B759B9"/>
    <w:rsid w:val="00B81A33"/>
    <w:rsid w:val="00B83A88"/>
    <w:rsid w:val="00B841B1"/>
    <w:rsid w:val="00B84748"/>
    <w:rsid w:val="00B90B6D"/>
    <w:rsid w:val="00B92822"/>
    <w:rsid w:val="00BA16C5"/>
    <w:rsid w:val="00BA5A63"/>
    <w:rsid w:val="00BB0F8C"/>
    <w:rsid w:val="00BB266A"/>
    <w:rsid w:val="00BB3C64"/>
    <w:rsid w:val="00BB4F60"/>
    <w:rsid w:val="00BB690E"/>
    <w:rsid w:val="00BB773F"/>
    <w:rsid w:val="00BB7C72"/>
    <w:rsid w:val="00BC4CFF"/>
    <w:rsid w:val="00BD3C51"/>
    <w:rsid w:val="00BE2F4A"/>
    <w:rsid w:val="00BE49F6"/>
    <w:rsid w:val="00BF111F"/>
    <w:rsid w:val="00BF25D3"/>
    <w:rsid w:val="00BF4A1A"/>
    <w:rsid w:val="00C0271B"/>
    <w:rsid w:val="00C0326A"/>
    <w:rsid w:val="00C049A0"/>
    <w:rsid w:val="00C05BE5"/>
    <w:rsid w:val="00C060FD"/>
    <w:rsid w:val="00C1078B"/>
    <w:rsid w:val="00C11D03"/>
    <w:rsid w:val="00C124EB"/>
    <w:rsid w:val="00C22073"/>
    <w:rsid w:val="00C22917"/>
    <w:rsid w:val="00C23BD0"/>
    <w:rsid w:val="00C257FD"/>
    <w:rsid w:val="00C27503"/>
    <w:rsid w:val="00C30475"/>
    <w:rsid w:val="00C31834"/>
    <w:rsid w:val="00C36231"/>
    <w:rsid w:val="00C441D0"/>
    <w:rsid w:val="00C46153"/>
    <w:rsid w:val="00C46596"/>
    <w:rsid w:val="00C506B4"/>
    <w:rsid w:val="00C508E7"/>
    <w:rsid w:val="00C51560"/>
    <w:rsid w:val="00C55A2C"/>
    <w:rsid w:val="00C55B70"/>
    <w:rsid w:val="00C765B8"/>
    <w:rsid w:val="00C80E5D"/>
    <w:rsid w:val="00C83A73"/>
    <w:rsid w:val="00C84EA0"/>
    <w:rsid w:val="00CA05C1"/>
    <w:rsid w:val="00CA1599"/>
    <w:rsid w:val="00CA75CD"/>
    <w:rsid w:val="00CB24DD"/>
    <w:rsid w:val="00CB2601"/>
    <w:rsid w:val="00CB2C88"/>
    <w:rsid w:val="00CB7CF1"/>
    <w:rsid w:val="00CC1B18"/>
    <w:rsid w:val="00CC5D8E"/>
    <w:rsid w:val="00CD0230"/>
    <w:rsid w:val="00CD0A11"/>
    <w:rsid w:val="00CD0C6F"/>
    <w:rsid w:val="00CD1B29"/>
    <w:rsid w:val="00CD5EB2"/>
    <w:rsid w:val="00CE421D"/>
    <w:rsid w:val="00CE5652"/>
    <w:rsid w:val="00CE69DA"/>
    <w:rsid w:val="00CE6B12"/>
    <w:rsid w:val="00CE7701"/>
    <w:rsid w:val="00CF39AA"/>
    <w:rsid w:val="00CF552F"/>
    <w:rsid w:val="00CF699A"/>
    <w:rsid w:val="00D0270A"/>
    <w:rsid w:val="00D1208E"/>
    <w:rsid w:val="00D13214"/>
    <w:rsid w:val="00D14A34"/>
    <w:rsid w:val="00D1599B"/>
    <w:rsid w:val="00D33AAB"/>
    <w:rsid w:val="00D360BE"/>
    <w:rsid w:val="00D52456"/>
    <w:rsid w:val="00D53165"/>
    <w:rsid w:val="00D56DEF"/>
    <w:rsid w:val="00D62D06"/>
    <w:rsid w:val="00D64CED"/>
    <w:rsid w:val="00D65B0F"/>
    <w:rsid w:val="00D72590"/>
    <w:rsid w:val="00D73242"/>
    <w:rsid w:val="00D73E47"/>
    <w:rsid w:val="00D77D42"/>
    <w:rsid w:val="00D877CA"/>
    <w:rsid w:val="00D90216"/>
    <w:rsid w:val="00D91454"/>
    <w:rsid w:val="00D93E13"/>
    <w:rsid w:val="00D95DE8"/>
    <w:rsid w:val="00DA1773"/>
    <w:rsid w:val="00DA21DD"/>
    <w:rsid w:val="00DA392A"/>
    <w:rsid w:val="00DA5DB5"/>
    <w:rsid w:val="00DB36F2"/>
    <w:rsid w:val="00DB3A28"/>
    <w:rsid w:val="00DB53B0"/>
    <w:rsid w:val="00DC2450"/>
    <w:rsid w:val="00DC3D64"/>
    <w:rsid w:val="00DC47F8"/>
    <w:rsid w:val="00DC506E"/>
    <w:rsid w:val="00DD1196"/>
    <w:rsid w:val="00DD14D2"/>
    <w:rsid w:val="00DD5617"/>
    <w:rsid w:val="00DE4249"/>
    <w:rsid w:val="00DE519B"/>
    <w:rsid w:val="00DF2E35"/>
    <w:rsid w:val="00DF44AB"/>
    <w:rsid w:val="00E03965"/>
    <w:rsid w:val="00E1336F"/>
    <w:rsid w:val="00E24258"/>
    <w:rsid w:val="00E253D8"/>
    <w:rsid w:val="00E275AC"/>
    <w:rsid w:val="00E33368"/>
    <w:rsid w:val="00E34482"/>
    <w:rsid w:val="00E34D3D"/>
    <w:rsid w:val="00E4481C"/>
    <w:rsid w:val="00E44A80"/>
    <w:rsid w:val="00E46CC1"/>
    <w:rsid w:val="00E53B3B"/>
    <w:rsid w:val="00E5672B"/>
    <w:rsid w:val="00E66C4A"/>
    <w:rsid w:val="00E80236"/>
    <w:rsid w:val="00E916CB"/>
    <w:rsid w:val="00E93CFB"/>
    <w:rsid w:val="00E9697C"/>
    <w:rsid w:val="00EA095E"/>
    <w:rsid w:val="00EA1822"/>
    <w:rsid w:val="00EA5EB7"/>
    <w:rsid w:val="00EA78C0"/>
    <w:rsid w:val="00EA7AD7"/>
    <w:rsid w:val="00EB0957"/>
    <w:rsid w:val="00EB28E4"/>
    <w:rsid w:val="00EC0414"/>
    <w:rsid w:val="00ED3B10"/>
    <w:rsid w:val="00ED6B93"/>
    <w:rsid w:val="00ED7536"/>
    <w:rsid w:val="00EE364F"/>
    <w:rsid w:val="00EF2E7A"/>
    <w:rsid w:val="00F010C9"/>
    <w:rsid w:val="00F05262"/>
    <w:rsid w:val="00F07C13"/>
    <w:rsid w:val="00F1409E"/>
    <w:rsid w:val="00F244AC"/>
    <w:rsid w:val="00F32C6A"/>
    <w:rsid w:val="00F357D7"/>
    <w:rsid w:val="00F35E9C"/>
    <w:rsid w:val="00F37396"/>
    <w:rsid w:val="00F43210"/>
    <w:rsid w:val="00F445C5"/>
    <w:rsid w:val="00F47F78"/>
    <w:rsid w:val="00F508BC"/>
    <w:rsid w:val="00F572BA"/>
    <w:rsid w:val="00F57CDE"/>
    <w:rsid w:val="00F6055E"/>
    <w:rsid w:val="00F616ED"/>
    <w:rsid w:val="00F6512E"/>
    <w:rsid w:val="00F66CFA"/>
    <w:rsid w:val="00F70356"/>
    <w:rsid w:val="00F714AD"/>
    <w:rsid w:val="00F76BB8"/>
    <w:rsid w:val="00F83892"/>
    <w:rsid w:val="00F83F3D"/>
    <w:rsid w:val="00F86830"/>
    <w:rsid w:val="00F96B60"/>
    <w:rsid w:val="00FA278A"/>
    <w:rsid w:val="00FB17F9"/>
    <w:rsid w:val="00FB211B"/>
    <w:rsid w:val="00FB37D8"/>
    <w:rsid w:val="00FB506E"/>
    <w:rsid w:val="00FB762A"/>
    <w:rsid w:val="00FC0069"/>
    <w:rsid w:val="00FC2259"/>
    <w:rsid w:val="00FC60BC"/>
    <w:rsid w:val="00FC632F"/>
    <w:rsid w:val="00FD35DA"/>
    <w:rsid w:val="00FD696D"/>
    <w:rsid w:val="00FD764C"/>
    <w:rsid w:val="00FE1A76"/>
    <w:rsid w:val="00FF47E5"/>
    <w:rsid w:val="00FF60EC"/>
    <w:rsid w:val="00FF6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832A2"/>
  <w15:chartTrackingRefBased/>
  <w15:docId w15:val="{B4056516-E98A-4B87-96DC-738D971D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406243"/>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2041F"/>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52041F"/>
    <w:rPr>
      <w:rFonts w:ascii="Calibri" w:eastAsia="Calibri" w:hAnsi="Calibri" w:cs="Calibri"/>
      <w:sz w:val="20"/>
      <w:szCs w:val="20"/>
      <w:lang w:eastAsia="pl-PL"/>
    </w:rPr>
  </w:style>
  <w:style w:type="character" w:styleId="Odwoanieprzypisudolnego">
    <w:name w:val="footnote reference"/>
    <w:basedOn w:val="Domylnaczcionkaakapitu"/>
    <w:unhideWhenUsed/>
    <w:rsid w:val="0052041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52041F"/>
    <w:pPr>
      <w:ind w:left="720"/>
      <w:contextualSpacing/>
    </w:pPr>
    <w:rPr>
      <w:rFonts w:ascii="Calibri" w:eastAsia="Calibri" w:hAnsi="Calibri" w:cs="Calibri"/>
      <w:lang w:eastAsia="pl-PL"/>
    </w:rPr>
  </w:style>
  <w:style w:type="character" w:customStyle="1" w:styleId="markedcontent">
    <w:name w:val="markedcontent"/>
    <w:basedOn w:val="Domylnaczcionkaakapitu"/>
    <w:rsid w:val="007166A9"/>
  </w:style>
  <w:style w:type="paragraph" w:styleId="Nagwek">
    <w:name w:val="header"/>
    <w:basedOn w:val="Normalny"/>
    <w:link w:val="NagwekZnak"/>
    <w:uiPriority w:val="99"/>
    <w:unhideWhenUsed/>
    <w:rsid w:val="005B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3E"/>
  </w:style>
  <w:style w:type="paragraph" w:styleId="Stopka">
    <w:name w:val="footer"/>
    <w:basedOn w:val="Normalny"/>
    <w:link w:val="StopkaZnak"/>
    <w:uiPriority w:val="99"/>
    <w:unhideWhenUsed/>
    <w:rsid w:val="005B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3E"/>
  </w:style>
  <w:style w:type="paragraph" w:styleId="Tekstdymka">
    <w:name w:val="Balloon Text"/>
    <w:basedOn w:val="Normalny"/>
    <w:link w:val="TekstdymkaZnak"/>
    <w:uiPriority w:val="99"/>
    <w:semiHidden/>
    <w:unhideWhenUsed/>
    <w:rsid w:val="005B4D3E"/>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B4D3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304BB"/>
    <w:rPr>
      <w:sz w:val="16"/>
      <w:szCs w:val="16"/>
    </w:rPr>
  </w:style>
  <w:style w:type="paragraph" w:styleId="Tekstkomentarza">
    <w:name w:val="annotation text"/>
    <w:basedOn w:val="Normalny"/>
    <w:link w:val="TekstkomentarzaZnak"/>
    <w:uiPriority w:val="99"/>
    <w:unhideWhenUsed/>
    <w:rsid w:val="006304BB"/>
    <w:pPr>
      <w:spacing w:line="240" w:lineRule="auto"/>
    </w:pPr>
    <w:rPr>
      <w:sz w:val="20"/>
      <w:szCs w:val="20"/>
    </w:rPr>
  </w:style>
  <w:style w:type="character" w:customStyle="1" w:styleId="TekstkomentarzaZnak">
    <w:name w:val="Tekst komentarza Znak"/>
    <w:basedOn w:val="Domylnaczcionkaakapitu"/>
    <w:link w:val="Tekstkomentarza"/>
    <w:uiPriority w:val="99"/>
    <w:rsid w:val="006304BB"/>
    <w:rPr>
      <w:sz w:val="20"/>
      <w:szCs w:val="20"/>
    </w:rPr>
  </w:style>
  <w:style w:type="paragraph" w:styleId="Tematkomentarza">
    <w:name w:val="annotation subject"/>
    <w:basedOn w:val="Tekstkomentarza"/>
    <w:next w:val="Tekstkomentarza"/>
    <w:link w:val="TematkomentarzaZnak"/>
    <w:uiPriority w:val="99"/>
    <w:semiHidden/>
    <w:unhideWhenUsed/>
    <w:rsid w:val="006304BB"/>
    <w:rPr>
      <w:b/>
      <w:bCs/>
    </w:rPr>
  </w:style>
  <w:style w:type="character" w:customStyle="1" w:styleId="TematkomentarzaZnak">
    <w:name w:val="Temat komentarza Znak"/>
    <w:basedOn w:val="TekstkomentarzaZnak"/>
    <w:link w:val="Tematkomentarza"/>
    <w:uiPriority w:val="99"/>
    <w:semiHidden/>
    <w:rsid w:val="006304BB"/>
    <w:rPr>
      <w:b/>
      <w:bCs/>
      <w:sz w:val="20"/>
      <w:szCs w:val="20"/>
    </w:rPr>
  </w:style>
  <w:style w:type="character" w:styleId="Hipercze">
    <w:name w:val="Hyperlink"/>
    <w:basedOn w:val="Domylnaczcionkaakapitu"/>
    <w:uiPriority w:val="99"/>
    <w:unhideWhenUsed/>
    <w:rsid w:val="002751B4"/>
    <w:rPr>
      <w:color w:val="0563C1" w:themeColor="hyperlink"/>
      <w:u w:val="single"/>
    </w:rPr>
  </w:style>
  <w:style w:type="character" w:customStyle="1" w:styleId="Nagwek1Znak">
    <w:name w:val="Nagłówek 1 Znak"/>
    <w:basedOn w:val="Domylnaczcionkaakapitu"/>
    <w:link w:val="Nagwek1"/>
    <w:uiPriority w:val="1"/>
    <w:rsid w:val="00406243"/>
    <w:rPr>
      <w:rFonts w:ascii="Calibri" w:eastAsia="Calibri" w:hAnsi="Calibri" w:cs="Calibri"/>
      <w:b/>
      <w:bCs/>
      <w:lang w:eastAsia="pl-PL" w:bidi="pl-PL"/>
    </w:rPr>
  </w:style>
  <w:style w:type="paragraph" w:styleId="Tekstpodstawowy">
    <w:name w:val="Body Text"/>
    <w:basedOn w:val="Normalny"/>
    <w:link w:val="TekstpodstawowyZnak"/>
    <w:uiPriority w:val="1"/>
    <w:qFormat/>
    <w:rsid w:val="00406243"/>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406243"/>
    <w:rPr>
      <w:rFonts w:ascii="Calibri" w:eastAsia="Calibri" w:hAnsi="Calibri" w:cs="Calibri"/>
      <w:lang w:eastAsia="pl-PL" w:bidi="pl-PL"/>
    </w:rPr>
  </w:style>
  <w:style w:type="paragraph" w:customStyle="1" w:styleId="Default">
    <w:name w:val="Default"/>
    <w:rsid w:val="00406243"/>
    <w:pPr>
      <w:autoSpaceDE w:val="0"/>
      <w:autoSpaceDN w:val="0"/>
      <w:adjustRightInd w:val="0"/>
      <w:spacing w:after="0" w:line="240" w:lineRule="auto"/>
    </w:pPr>
    <w:rPr>
      <w:rFonts w:ascii="Calibri Light" w:hAnsi="Calibri Light" w:cs="Calibri Light"/>
      <w:color w:val="000000"/>
      <w:sz w:val="24"/>
      <w:szCs w:val="24"/>
    </w:rPr>
  </w:style>
  <w:style w:type="paragraph" w:styleId="Poprawka">
    <w:name w:val="Revision"/>
    <w:hidden/>
    <w:uiPriority w:val="99"/>
    <w:semiHidden/>
    <w:rsid w:val="00071680"/>
    <w:pPr>
      <w:spacing w:after="0" w:line="240" w:lineRule="auto"/>
    </w:pPr>
  </w:style>
  <w:style w:type="paragraph" w:customStyle="1" w:styleId="Akapitzlist1">
    <w:name w:val="Akapit z listą1"/>
    <w:basedOn w:val="Normalny"/>
    <w:rsid w:val="00103F24"/>
    <w:pPr>
      <w:suppressAutoHyphens/>
      <w:spacing w:after="0" w:line="276" w:lineRule="auto"/>
      <w:ind w:left="720"/>
      <w:contextualSpacing/>
    </w:pPr>
    <w:rPr>
      <w:rFonts w:ascii="Times New Roman" w:eastAsia="Calibri" w:hAnsi="Times New Roman" w:cs="Times New Roman"/>
      <w:kern w:val="1"/>
      <w:sz w:val="24"/>
    </w:rPr>
  </w:style>
  <w:style w:type="character" w:customStyle="1" w:styleId="Odwoanieprzypisudolnego1">
    <w:name w:val="Odwołanie przypisu dolnego1"/>
    <w:basedOn w:val="Domylnaczcionkaakapitu"/>
    <w:rsid w:val="00CB7CF1"/>
    <w:rPr>
      <w:vertAlign w:val="superscript"/>
    </w:rPr>
  </w:style>
  <w:style w:type="character" w:customStyle="1" w:styleId="Znakiprzypiswdolnych">
    <w:name w:val="Znaki przypisów dolnych"/>
    <w:rsid w:val="00CB7CF1"/>
  </w:style>
  <w:style w:type="table" w:styleId="Tabela-Siatka">
    <w:name w:val="Table Grid"/>
    <w:basedOn w:val="Standardowy"/>
    <w:uiPriority w:val="59"/>
    <w:rsid w:val="00174947"/>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531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3165"/>
    <w:rPr>
      <w:sz w:val="20"/>
      <w:szCs w:val="20"/>
    </w:rPr>
  </w:style>
  <w:style w:type="character" w:styleId="Odwoanieprzypisukocowego">
    <w:name w:val="endnote reference"/>
    <w:basedOn w:val="Domylnaczcionkaakapitu"/>
    <w:uiPriority w:val="99"/>
    <w:semiHidden/>
    <w:unhideWhenUsed/>
    <w:rsid w:val="00D53165"/>
    <w:rPr>
      <w:vertAlign w:val="superscript"/>
    </w:rPr>
  </w:style>
  <w:style w:type="character" w:styleId="Numerstrony">
    <w:name w:val="page number"/>
    <w:basedOn w:val="Domylnaczcionkaakapitu"/>
    <w:rsid w:val="00315F55"/>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B10810"/>
    <w:rPr>
      <w:rFonts w:ascii="Calibri" w:eastAsia="Calibri" w:hAnsi="Calibri" w:cs="Calibri"/>
      <w:lang w:eastAsia="pl-PL"/>
    </w:rPr>
  </w:style>
  <w:style w:type="character" w:customStyle="1" w:styleId="Nierozpoznanawzmianka1">
    <w:name w:val="Nierozpoznana wzmianka1"/>
    <w:basedOn w:val="Domylnaczcionkaakapitu"/>
    <w:uiPriority w:val="99"/>
    <w:semiHidden/>
    <w:unhideWhenUsed/>
    <w:rsid w:val="00357A09"/>
    <w:rPr>
      <w:color w:val="605E5C"/>
      <w:shd w:val="clear" w:color="auto" w:fill="E1DFDD"/>
    </w:rPr>
  </w:style>
  <w:style w:type="character" w:styleId="Nierozpoznanawzmianka">
    <w:name w:val="Unresolved Mention"/>
    <w:basedOn w:val="Domylnaczcionkaakapitu"/>
    <w:uiPriority w:val="99"/>
    <w:semiHidden/>
    <w:unhideWhenUsed/>
    <w:rsid w:val="0034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9502">
      <w:bodyDiv w:val="1"/>
      <w:marLeft w:val="0"/>
      <w:marRight w:val="0"/>
      <w:marTop w:val="0"/>
      <w:marBottom w:val="0"/>
      <w:divBdr>
        <w:top w:val="none" w:sz="0" w:space="0" w:color="auto"/>
        <w:left w:val="none" w:sz="0" w:space="0" w:color="auto"/>
        <w:bottom w:val="none" w:sz="0" w:space="0" w:color="auto"/>
        <w:right w:val="none" w:sz="0" w:space="0" w:color="auto"/>
      </w:divBdr>
    </w:div>
    <w:div w:id="104083516">
      <w:bodyDiv w:val="1"/>
      <w:marLeft w:val="0"/>
      <w:marRight w:val="0"/>
      <w:marTop w:val="0"/>
      <w:marBottom w:val="0"/>
      <w:divBdr>
        <w:top w:val="none" w:sz="0" w:space="0" w:color="auto"/>
        <w:left w:val="none" w:sz="0" w:space="0" w:color="auto"/>
        <w:bottom w:val="none" w:sz="0" w:space="0" w:color="auto"/>
        <w:right w:val="none" w:sz="0" w:space="0" w:color="auto"/>
      </w:divBdr>
    </w:div>
    <w:div w:id="416944044">
      <w:bodyDiv w:val="1"/>
      <w:marLeft w:val="0"/>
      <w:marRight w:val="0"/>
      <w:marTop w:val="0"/>
      <w:marBottom w:val="0"/>
      <w:divBdr>
        <w:top w:val="none" w:sz="0" w:space="0" w:color="auto"/>
        <w:left w:val="none" w:sz="0" w:space="0" w:color="auto"/>
        <w:bottom w:val="none" w:sz="0" w:space="0" w:color="auto"/>
        <w:right w:val="none" w:sz="0" w:space="0" w:color="auto"/>
      </w:divBdr>
    </w:div>
    <w:div w:id="607200193">
      <w:bodyDiv w:val="1"/>
      <w:marLeft w:val="0"/>
      <w:marRight w:val="0"/>
      <w:marTop w:val="0"/>
      <w:marBottom w:val="0"/>
      <w:divBdr>
        <w:top w:val="none" w:sz="0" w:space="0" w:color="auto"/>
        <w:left w:val="none" w:sz="0" w:space="0" w:color="auto"/>
        <w:bottom w:val="none" w:sz="0" w:space="0" w:color="auto"/>
        <w:right w:val="none" w:sz="0" w:space="0" w:color="auto"/>
      </w:divBdr>
    </w:div>
    <w:div w:id="627903165">
      <w:bodyDiv w:val="1"/>
      <w:marLeft w:val="0"/>
      <w:marRight w:val="0"/>
      <w:marTop w:val="0"/>
      <w:marBottom w:val="0"/>
      <w:divBdr>
        <w:top w:val="none" w:sz="0" w:space="0" w:color="auto"/>
        <w:left w:val="none" w:sz="0" w:space="0" w:color="auto"/>
        <w:bottom w:val="none" w:sz="0" w:space="0" w:color="auto"/>
        <w:right w:val="none" w:sz="0" w:space="0" w:color="auto"/>
      </w:divBdr>
    </w:div>
    <w:div w:id="732312212">
      <w:bodyDiv w:val="1"/>
      <w:marLeft w:val="0"/>
      <w:marRight w:val="0"/>
      <w:marTop w:val="0"/>
      <w:marBottom w:val="0"/>
      <w:divBdr>
        <w:top w:val="none" w:sz="0" w:space="0" w:color="auto"/>
        <w:left w:val="none" w:sz="0" w:space="0" w:color="auto"/>
        <w:bottom w:val="none" w:sz="0" w:space="0" w:color="auto"/>
        <w:right w:val="none" w:sz="0" w:space="0" w:color="auto"/>
      </w:divBdr>
    </w:div>
    <w:div w:id="829903131">
      <w:bodyDiv w:val="1"/>
      <w:marLeft w:val="0"/>
      <w:marRight w:val="0"/>
      <w:marTop w:val="0"/>
      <w:marBottom w:val="0"/>
      <w:divBdr>
        <w:top w:val="none" w:sz="0" w:space="0" w:color="auto"/>
        <w:left w:val="none" w:sz="0" w:space="0" w:color="auto"/>
        <w:bottom w:val="none" w:sz="0" w:space="0" w:color="auto"/>
        <w:right w:val="none" w:sz="0" w:space="0" w:color="auto"/>
      </w:divBdr>
    </w:div>
    <w:div w:id="957447115">
      <w:bodyDiv w:val="1"/>
      <w:marLeft w:val="0"/>
      <w:marRight w:val="0"/>
      <w:marTop w:val="0"/>
      <w:marBottom w:val="0"/>
      <w:divBdr>
        <w:top w:val="none" w:sz="0" w:space="0" w:color="auto"/>
        <w:left w:val="none" w:sz="0" w:space="0" w:color="auto"/>
        <w:bottom w:val="none" w:sz="0" w:space="0" w:color="auto"/>
        <w:right w:val="none" w:sz="0" w:space="0" w:color="auto"/>
      </w:divBdr>
    </w:div>
    <w:div w:id="1016151822">
      <w:bodyDiv w:val="1"/>
      <w:marLeft w:val="0"/>
      <w:marRight w:val="0"/>
      <w:marTop w:val="0"/>
      <w:marBottom w:val="0"/>
      <w:divBdr>
        <w:top w:val="none" w:sz="0" w:space="0" w:color="auto"/>
        <w:left w:val="none" w:sz="0" w:space="0" w:color="auto"/>
        <w:bottom w:val="none" w:sz="0" w:space="0" w:color="auto"/>
        <w:right w:val="none" w:sz="0" w:space="0" w:color="auto"/>
      </w:divBdr>
    </w:div>
    <w:div w:id="1112016592">
      <w:bodyDiv w:val="1"/>
      <w:marLeft w:val="0"/>
      <w:marRight w:val="0"/>
      <w:marTop w:val="0"/>
      <w:marBottom w:val="0"/>
      <w:divBdr>
        <w:top w:val="none" w:sz="0" w:space="0" w:color="auto"/>
        <w:left w:val="none" w:sz="0" w:space="0" w:color="auto"/>
        <w:bottom w:val="none" w:sz="0" w:space="0" w:color="auto"/>
        <w:right w:val="none" w:sz="0" w:space="0" w:color="auto"/>
      </w:divBdr>
    </w:div>
    <w:div w:id="1158420147">
      <w:bodyDiv w:val="1"/>
      <w:marLeft w:val="0"/>
      <w:marRight w:val="0"/>
      <w:marTop w:val="0"/>
      <w:marBottom w:val="0"/>
      <w:divBdr>
        <w:top w:val="none" w:sz="0" w:space="0" w:color="auto"/>
        <w:left w:val="none" w:sz="0" w:space="0" w:color="auto"/>
        <w:bottom w:val="none" w:sz="0" w:space="0" w:color="auto"/>
        <w:right w:val="none" w:sz="0" w:space="0" w:color="auto"/>
      </w:divBdr>
    </w:div>
    <w:div w:id="1413895589">
      <w:bodyDiv w:val="1"/>
      <w:marLeft w:val="0"/>
      <w:marRight w:val="0"/>
      <w:marTop w:val="0"/>
      <w:marBottom w:val="0"/>
      <w:divBdr>
        <w:top w:val="none" w:sz="0" w:space="0" w:color="auto"/>
        <w:left w:val="none" w:sz="0" w:space="0" w:color="auto"/>
        <w:bottom w:val="none" w:sz="0" w:space="0" w:color="auto"/>
        <w:right w:val="none" w:sz="0" w:space="0" w:color="auto"/>
      </w:divBdr>
    </w:div>
    <w:div w:id="1586265101">
      <w:bodyDiv w:val="1"/>
      <w:marLeft w:val="0"/>
      <w:marRight w:val="0"/>
      <w:marTop w:val="0"/>
      <w:marBottom w:val="0"/>
      <w:divBdr>
        <w:top w:val="none" w:sz="0" w:space="0" w:color="auto"/>
        <w:left w:val="none" w:sz="0" w:space="0" w:color="auto"/>
        <w:bottom w:val="none" w:sz="0" w:space="0" w:color="auto"/>
        <w:right w:val="none" w:sz="0" w:space="0" w:color="auto"/>
      </w:divBdr>
    </w:div>
    <w:div w:id="1662848166">
      <w:bodyDiv w:val="1"/>
      <w:marLeft w:val="0"/>
      <w:marRight w:val="0"/>
      <w:marTop w:val="0"/>
      <w:marBottom w:val="0"/>
      <w:divBdr>
        <w:top w:val="none" w:sz="0" w:space="0" w:color="auto"/>
        <w:left w:val="none" w:sz="0" w:space="0" w:color="auto"/>
        <w:bottom w:val="none" w:sz="0" w:space="0" w:color="auto"/>
        <w:right w:val="none" w:sz="0" w:space="0" w:color="auto"/>
      </w:divBdr>
    </w:div>
    <w:div w:id="19302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o.uw.edu.pl/obowiazek-informacyjn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B1032AE5016E4194993ABB88EBE653" ma:contentTypeVersion="9" ma:contentTypeDescription="Utwórz nowy dokument." ma:contentTypeScope="" ma:versionID="1a709edbd804d6886ea3d2fd7b798f3f">
  <xsd:schema xmlns:xsd="http://www.w3.org/2001/XMLSchema" xmlns:xs="http://www.w3.org/2001/XMLSchema" xmlns:p="http://schemas.microsoft.com/office/2006/metadata/properties" xmlns:ns3="27f8591a-8081-4ca1-9808-43a7d122eabf" targetNamespace="http://schemas.microsoft.com/office/2006/metadata/properties" ma:root="true" ma:fieldsID="d3e5405278f0a89fa99f257e41f85781" ns3:_="">
    <xsd:import namespace="27f8591a-8081-4ca1-9808-43a7d122e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591a-8081-4ca1-9808-43a7d122e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F9EE-10BF-41F9-9923-4A7990A32EF7}">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7f8591a-8081-4ca1-9808-43a7d122eabf"/>
    <ds:schemaRef ds:uri="http://www.w3.org/XML/1998/namespace"/>
    <ds:schemaRef ds:uri="http://purl.org/dc/terms/"/>
  </ds:schemaRefs>
</ds:datastoreItem>
</file>

<file path=customXml/itemProps2.xml><?xml version="1.0" encoding="utf-8"?>
<ds:datastoreItem xmlns:ds="http://schemas.openxmlformats.org/officeDocument/2006/customXml" ds:itemID="{E184C022-CF80-4DE9-936A-AFDE5860EFC3}">
  <ds:schemaRefs>
    <ds:schemaRef ds:uri="http://schemas.microsoft.com/sharepoint/v3/contenttype/forms"/>
  </ds:schemaRefs>
</ds:datastoreItem>
</file>

<file path=customXml/itemProps3.xml><?xml version="1.0" encoding="utf-8"?>
<ds:datastoreItem xmlns:ds="http://schemas.openxmlformats.org/officeDocument/2006/customXml" ds:itemID="{73CBDDC9-9507-440C-AAB8-8523B1F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591a-8081-4ca1-9808-43a7d122e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3B346-CFF7-41BF-ABBB-9EB8F18F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2686</Words>
  <Characters>16118</Characters>
  <Application>Microsoft Office Word</Application>
  <DocSecurity>0</DocSecurity>
  <Lines>134</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Majewski</dc:creator>
  <cp:keywords/>
  <dc:description/>
  <cp:lastModifiedBy>Wojciech Drajerczak</cp:lastModifiedBy>
  <cp:revision>10</cp:revision>
  <cp:lastPrinted>2023-10-12T09:33:00Z</cp:lastPrinted>
  <dcterms:created xsi:type="dcterms:W3CDTF">2024-01-26T13:06:00Z</dcterms:created>
  <dcterms:modified xsi:type="dcterms:W3CDTF">2024-01-29T12:41:00Z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0x010100E2B1032AE5016E4194993ABB88EBE653</vt:lpwstr>
  </property>
</Properties>
</file>